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23" w:rsidRDefault="00020F23" w:rsidP="00020F23">
      <w:pPr>
        <w:pStyle w:val="a3"/>
        <w:jc w:val="center"/>
      </w:pPr>
      <w:r>
        <w:rPr>
          <w:rStyle w:val="a4"/>
        </w:rPr>
        <w:t>Тематический план</w:t>
      </w:r>
      <w:r>
        <w:t xml:space="preserve"> </w:t>
      </w:r>
      <w:r>
        <w:rPr>
          <w:rStyle w:val="a4"/>
        </w:rPr>
        <w:t>практических занятий у студентов IV курса</w:t>
      </w:r>
      <w:r>
        <w:t xml:space="preserve"> </w:t>
      </w:r>
      <w:r>
        <w:rPr>
          <w:rStyle w:val="a4"/>
        </w:rPr>
        <w:t>педиатрического факультета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1</w:t>
      </w:r>
    </w:p>
    <w:p w:rsidR="00020F23" w:rsidRDefault="00020F23" w:rsidP="00020F23">
      <w:pPr>
        <w:pStyle w:val="a3"/>
        <w:jc w:val="center"/>
      </w:pPr>
      <w:r>
        <w:t xml:space="preserve">Введение в предмет. Общественное здоровье: основные понятия, социальная обусловленность общественного здоровья и факторы его определяющие. Методология изучения общественного здоровья и деятельности системы здравоохранения. Этапы медико-социального </w:t>
      </w:r>
      <w:proofErr w:type="spellStart"/>
      <w:r>
        <w:t>исследования</w:t>
      </w:r>
      <w:proofErr w:type="gramStart"/>
      <w:r>
        <w:t>.В</w:t>
      </w:r>
      <w:proofErr w:type="gramEnd"/>
      <w:r>
        <w:t>ведение</w:t>
      </w:r>
      <w:proofErr w:type="spellEnd"/>
      <w:r>
        <w:t xml:space="preserve"> в курсовую работу.</w:t>
      </w:r>
    </w:p>
    <w:p w:rsidR="00020F23" w:rsidRDefault="00020F23" w:rsidP="00020F23">
      <w:pPr>
        <w:pStyle w:val="a3"/>
        <w:jc w:val="center"/>
      </w:pPr>
      <w:r>
        <w:t>Определение тем работ по медицинской профилактике.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2</w:t>
      </w:r>
    </w:p>
    <w:p w:rsidR="00020F23" w:rsidRDefault="00020F23" w:rsidP="00020F23">
      <w:pPr>
        <w:pStyle w:val="a3"/>
        <w:jc w:val="center"/>
      </w:pPr>
      <w:r>
        <w:t xml:space="preserve">Демография. Разделы (направления) демографии. Статика: методика </w:t>
      </w:r>
      <w:proofErr w:type="spellStart"/>
      <w:r>
        <w:t>изучения</w:t>
      </w:r>
      <w:proofErr w:type="gramStart"/>
      <w:r>
        <w:t>.А</w:t>
      </w:r>
      <w:proofErr w:type="gramEnd"/>
      <w:r>
        <w:t>бсолютные</w:t>
      </w:r>
      <w:proofErr w:type="spellEnd"/>
      <w:r>
        <w:t xml:space="preserve"> и относительные величины, их значение и </w:t>
      </w:r>
      <w:proofErr w:type="spellStart"/>
      <w:r>
        <w:t>виды.Динамика</w:t>
      </w:r>
      <w:proofErr w:type="spellEnd"/>
      <w:r>
        <w:t>: методика изучения, основные разделы (механическое движение, его виды; естественное движение).Показатели естественного движения населения; учет и регистрация: рождаемость, плодовитость, смертность, естественный прирост.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3</w:t>
      </w:r>
    </w:p>
    <w:p w:rsidR="00020F23" w:rsidRDefault="00020F23" w:rsidP="00020F23">
      <w:pPr>
        <w:pStyle w:val="a3"/>
        <w:jc w:val="center"/>
      </w:pPr>
      <w:proofErr w:type="spellStart"/>
      <w:r>
        <w:t>Демография</w:t>
      </w:r>
      <w:proofErr w:type="gramStart"/>
      <w:r>
        <w:t>.М</w:t>
      </w:r>
      <w:proofErr w:type="gramEnd"/>
      <w:r>
        <w:t>атеринская</w:t>
      </w:r>
      <w:proofErr w:type="spellEnd"/>
      <w:r>
        <w:t xml:space="preserve"> смертность. Средняя продолжительность предстоящей </w:t>
      </w:r>
      <w:proofErr w:type="spellStart"/>
      <w:r>
        <w:t>жизни</w:t>
      </w:r>
      <w:proofErr w:type="gramStart"/>
      <w:r>
        <w:t>.У</w:t>
      </w:r>
      <w:proofErr w:type="gramEnd"/>
      <w:r>
        <w:t>чет</w:t>
      </w:r>
      <w:proofErr w:type="spellEnd"/>
      <w:r>
        <w:t xml:space="preserve"> и </w:t>
      </w:r>
      <w:proofErr w:type="spellStart"/>
      <w:r>
        <w:t>регистрация.Графические</w:t>
      </w:r>
      <w:proofErr w:type="spellEnd"/>
      <w:r>
        <w:t xml:space="preserve"> изображения в статистике.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4</w:t>
      </w:r>
    </w:p>
    <w:p w:rsidR="00020F23" w:rsidRDefault="00020F23" w:rsidP="00020F23">
      <w:pPr>
        <w:pStyle w:val="a3"/>
        <w:jc w:val="center"/>
      </w:pPr>
      <w:r>
        <w:t>Медико-социальное значение и особенности расчета и анализа показателей перинатальной, детской и младенческой смертности. Основные показатели, формирующие детскую смертность. Младенческая смертность. Помесячная младенческая смертность. Периоды младенческой смертности.  Смертность детей в возрасте до 5 лет. Смертность детей в возрасте от 1 года до 15 лет. Перинатальная смертность. Учет и регистрация.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5</w:t>
      </w:r>
    </w:p>
    <w:p w:rsidR="00020F23" w:rsidRDefault="00020F23" w:rsidP="00020F23">
      <w:pPr>
        <w:pStyle w:val="a3"/>
        <w:jc w:val="center"/>
      </w:pPr>
      <w:r>
        <w:t>Физическое развитие, как важный критерий оценки состояния здоровья населения. Методы оценки физического развития. Индексы физического развития.</w:t>
      </w:r>
    </w:p>
    <w:p w:rsidR="00020F23" w:rsidRDefault="00020F23" w:rsidP="00020F23">
      <w:pPr>
        <w:pStyle w:val="a3"/>
        <w:jc w:val="center"/>
      </w:pPr>
      <w:r>
        <w:lastRenderedPageBreak/>
        <w:t> Средние величины и их значение для изучения общественного здоровья. Оценка достоверности результатов исследования.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6</w:t>
      </w:r>
    </w:p>
    <w:p w:rsidR="00020F23" w:rsidRDefault="00020F23" w:rsidP="00020F23">
      <w:pPr>
        <w:pStyle w:val="a3"/>
        <w:jc w:val="center"/>
      </w:pPr>
      <w:r>
        <w:t xml:space="preserve">Заболеваемость и её роль в оценке здоровья населения. Основные понятия, виды заболеваемости: общая заболеваемость по данным обращаемости, заболеваемость по данным медицинских осмотров, инфекционная заболеваемость, заболеваемость важнейшими неэпидемическими </w:t>
      </w:r>
      <w:proofErr w:type="spellStart"/>
      <w:r>
        <w:t>заболеваниями</w:t>
      </w:r>
      <w:proofErr w:type="gramStart"/>
      <w:r>
        <w:t>.М</w:t>
      </w:r>
      <w:proofErr w:type="gramEnd"/>
      <w:r>
        <w:t>етодика</w:t>
      </w:r>
      <w:proofErr w:type="spellEnd"/>
      <w:r>
        <w:t xml:space="preserve"> расчета, оценки и анализа показателей заболеваемости.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7</w:t>
      </w:r>
    </w:p>
    <w:p w:rsidR="00020F23" w:rsidRDefault="00020F23" w:rsidP="00020F23">
      <w:pPr>
        <w:pStyle w:val="a3"/>
        <w:jc w:val="center"/>
      </w:pPr>
      <w:r>
        <w:t xml:space="preserve">Заболеваемость. Госпитализированная </w:t>
      </w:r>
      <w:proofErr w:type="spellStart"/>
      <w:r>
        <w:t>заболеваемость</w:t>
      </w:r>
      <w:proofErr w:type="gramStart"/>
      <w:r>
        <w:t>.З</w:t>
      </w:r>
      <w:proofErr w:type="gramEnd"/>
      <w:r>
        <w:t>аболеваемость</w:t>
      </w:r>
      <w:proofErr w:type="spellEnd"/>
      <w:r>
        <w:t xml:space="preserve"> с временной утратой </w:t>
      </w:r>
      <w:proofErr w:type="spellStart"/>
      <w:r>
        <w:t>трудоспособности.Методика</w:t>
      </w:r>
      <w:proofErr w:type="spellEnd"/>
      <w:r>
        <w:t xml:space="preserve"> расчета, оценки и анализа показателей заболеваемости.</w:t>
      </w:r>
    </w:p>
    <w:p w:rsidR="00020F23" w:rsidRDefault="00020F23" w:rsidP="00020F23">
      <w:pPr>
        <w:pStyle w:val="a3"/>
        <w:jc w:val="center"/>
      </w:pPr>
      <w:r>
        <w:t>Международная статистическая классификация болезней.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8</w:t>
      </w:r>
    </w:p>
    <w:p w:rsidR="00020F23" w:rsidRDefault="00020F23" w:rsidP="00020F23">
      <w:pPr>
        <w:pStyle w:val="a3"/>
        <w:jc w:val="center"/>
      </w:pPr>
      <w:r>
        <w:t xml:space="preserve">Инвалидность и её значение в оценке состояния здоровья </w:t>
      </w:r>
      <w:proofErr w:type="spellStart"/>
      <w:r>
        <w:t>населения</w:t>
      </w:r>
      <w:proofErr w:type="gramStart"/>
      <w:r>
        <w:t>.Д</w:t>
      </w:r>
      <w:proofErr w:type="gramEnd"/>
      <w:r>
        <w:t>ети-инвалиды</w:t>
      </w:r>
      <w:proofErr w:type="spellEnd"/>
      <w:r>
        <w:t>, инвалиды с детства. Статистика инвалидности. Основные показатели инвалидности населения. Методика расчета и анализа.</w:t>
      </w:r>
    </w:p>
    <w:p w:rsidR="00020F23" w:rsidRDefault="00020F23" w:rsidP="00020F23">
      <w:pPr>
        <w:pStyle w:val="a3"/>
        <w:jc w:val="center"/>
      </w:pPr>
      <w:r>
        <w:t>Метод стандартизации. Метод корреляции.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9</w:t>
      </w:r>
    </w:p>
    <w:p w:rsidR="00020F23" w:rsidRDefault="00020F23" w:rsidP="00020F23">
      <w:pPr>
        <w:pStyle w:val="a3"/>
        <w:jc w:val="center"/>
      </w:pPr>
      <w:r>
        <w:t>Медицинская профилактика. Критерии оценки эффективности профилактики. Гигиеническое обучение и воспитание населения, цели, принципы, методы, формы и средства. Защита работ по медицинской профилактике.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Занятие № 10</w:t>
      </w:r>
    </w:p>
    <w:p w:rsidR="00020F23" w:rsidRDefault="00020F23" w:rsidP="00020F23">
      <w:pPr>
        <w:pStyle w:val="a3"/>
        <w:jc w:val="center"/>
      </w:pPr>
      <w:r>
        <w:t>Итоговое занятие.  Публичная защита курсовых работ.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  <w:jc w:val="center"/>
        <w:rPr>
          <w:lang w:val="en-US"/>
        </w:rPr>
      </w:pPr>
      <w:r>
        <w:t> </w:t>
      </w:r>
    </w:p>
    <w:p w:rsidR="00020F23" w:rsidRPr="00020F23" w:rsidRDefault="00020F23" w:rsidP="00020F23">
      <w:pPr>
        <w:pStyle w:val="a3"/>
        <w:jc w:val="center"/>
        <w:rPr>
          <w:lang w:val="en-US"/>
        </w:rPr>
      </w:pPr>
    </w:p>
    <w:p w:rsidR="00020F23" w:rsidRDefault="00020F23" w:rsidP="00020F23">
      <w:pPr>
        <w:pStyle w:val="a3"/>
        <w:jc w:val="center"/>
      </w:pPr>
      <w:r>
        <w:rPr>
          <w:rStyle w:val="a4"/>
        </w:rPr>
        <w:lastRenderedPageBreak/>
        <w:t xml:space="preserve">Литература </w:t>
      </w:r>
    </w:p>
    <w:p w:rsidR="00020F23" w:rsidRDefault="00020F23" w:rsidP="00020F23">
      <w:pPr>
        <w:pStyle w:val="a3"/>
        <w:jc w:val="center"/>
      </w:pPr>
      <w:r>
        <w:rPr>
          <w:rStyle w:val="a4"/>
        </w:rPr>
        <w:t>для подготовки к практическим занятиям</w:t>
      </w:r>
    </w:p>
    <w:p w:rsidR="00020F23" w:rsidRDefault="00020F23" w:rsidP="00020F23">
      <w:pPr>
        <w:pStyle w:val="a3"/>
        <w:jc w:val="center"/>
      </w:pPr>
      <w:r>
        <w:t> </w:t>
      </w:r>
    </w:p>
    <w:p w:rsidR="00020F23" w:rsidRDefault="00020F23" w:rsidP="00020F23">
      <w:pPr>
        <w:pStyle w:val="a3"/>
      </w:pPr>
      <w:r>
        <w:t xml:space="preserve">1. Медик В.А., Юрьев В.К. Общественное здоровье и здравоохранение: Учебник – 2-е изд., </w:t>
      </w:r>
      <w:proofErr w:type="spellStart"/>
      <w:r>
        <w:t>испр</w:t>
      </w:r>
      <w:proofErr w:type="spellEnd"/>
      <w:r>
        <w:t xml:space="preserve">. и доп. - М.: </w:t>
      </w:r>
      <w:proofErr w:type="spellStart"/>
      <w:r>
        <w:t>ГЭОТАР-Медиа</w:t>
      </w:r>
      <w:proofErr w:type="spellEnd"/>
      <w:r>
        <w:t xml:space="preserve">, 2012. – 608 </w:t>
      </w:r>
      <w:proofErr w:type="gramStart"/>
      <w:r>
        <w:t>с</w:t>
      </w:r>
      <w:proofErr w:type="gramEnd"/>
      <w:r>
        <w:t>.</w:t>
      </w:r>
    </w:p>
    <w:p w:rsidR="00020F23" w:rsidRDefault="00020F23" w:rsidP="00020F23">
      <w:pPr>
        <w:pStyle w:val="a3"/>
      </w:pPr>
      <w:r>
        <w:t xml:space="preserve">2.Лисицин Ю.П., </w:t>
      </w:r>
      <w:proofErr w:type="spellStart"/>
      <w:r>
        <w:t>Улумбекова</w:t>
      </w:r>
      <w:proofErr w:type="spellEnd"/>
      <w:r>
        <w:t xml:space="preserve"> Г.Э. Общественное здоровье и здравоохранение: Учебник – 3-е изд., </w:t>
      </w:r>
      <w:proofErr w:type="spellStart"/>
      <w:r>
        <w:t>перераб</w:t>
      </w:r>
      <w:proofErr w:type="spellEnd"/>
      <w:r>
        <w:t xml:space="preserve">. и доп. – М.: </w:t>
      </w:r>
      <w:proofErr w:type="spellStart"/>
      <w:r>
        <w:t>ГЭОТАР-Медиа</w:t>
      </w:r>
      <w:proofErr w:type="spellEnd"/>
      <w:r>
        <w:t xml:space="preserve">, 2011.- 544 </w:t>
      </w:r>
      <w:proofErr w:type="gramStart"/>
      <w:r>
        <w:t>с</w:t>
      </w:r>
      <w:proofErr w:type="gramEnd"/>
      <w:r>
        <w:t>.</w:t>
      </w:r>
    </w:p>
    <w:p w:rsidR="00020F23" w:rsidRDefault="00020F23" w:rsidP="00020F23">
      <w:pPr>
        <w:pStyle w:val="a3"/>
      </w:pPr>
      <w:r>
        <w:t xml:space="preserve">3.Медик В.А., Юрьев В.К. Общественное здоровье и здравоохранение: Учебник – М.: Профессионал, 2009. – 432 </w:t>
      </w:r>
      <w:proofErr w:type="gramStart"/>
      <w:r>
        <w:t>с</w:t>
      </w:r>
      <w:proofErr w:type="gramEnd"/>
      <w:r>
        <w:t>.</w:t>
      </w:r>
    </w:p>
    <w:p w:rsidR="00020F23" w:rsidRDefault="00020F23" w:rsidP="00020F23">
      <w:pPr>
        <w:pStyle w:val="a3"/>
      </w:pPr>
      <w:r>
        <w:t xml:space="preserve">4. Юрьев В.К.,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Абсава</w:t>
      </w:r>
      <w:proofErr w:type="spellEnd"/>
      <w:r>
        <w:t xml:space="preserve"> Т.А., Моисеева К.Е., Кривошеев А.В., </w:t>
      </w:r>
      <w:proofErr w:type="spellStart"/>
      <w:r>
        <w:t>Пузырев</w:t>
      </w:r>
      <w:proofErr w:type="spellEnd"/>
      <w:r>
        <w:t xml:space="preserve"> В.Г., под редакцией Юрьева В.К. и  Глущенко В.А. Сборник ситуационных задач к курсовым работам по общественному здоровью.- СПб.: издание ГПМА, 2012. - 94 </w:t>
      </w:r>
      <w:proofErr w:type="gramStart"/>
      <w:r>
        <w:t>с</w:t>
      </w:r>
      <w:proofErr w:type="gramEnd"/>
      <w:r>
        <w:t>.</w:t>
      </w:r>
    </w:p>
    <w:p w:rsidR="00020F23" w:rsidRDefault="00020F23" w:rsidP="00020F23">
      <w:pPr>
        <w:pStyle w:val="a3"/>
      </w:pPr>
      <w:r>
        <w:t xml:space="preserve">5. Глущенко В.А., </w:t>
      </w:r>
      <w:proofErr w:type="spellStart"/>
      <w:r>
        <w:t>Здоровцева</w:t>
      </w:r>
      <w:proofErr w:type="spellEnd"/>
      <w:r>
        <w:t xml:space="preserve"> Н.В., </w:t>
      </w:r>
      <w:proofErr w:type="spellStart"/>
      <w:r>
        <w:t>Афонина</w:t>
      </w:r>
      <w:proofErr w:type="spellEnd"/>
      <w:r>
        <w:t xml:space="preserve"> Е.В., </w:t>
      </w:r>
      <w:proofErr w:type="spellStart"/>
      <w:r>
        <w:t>Абсава</w:t>
      </w:r>
      <w:proofErr w:type="spellEnd"/>
      <w:r>
        <w:t xml:space="preserve"> Т.А., </w:t>
      </w:r>
      <w:proofErr w:type="spellStart"/>
      <w:r>
        <w:t>Мигура</w:t>
      </w:r>
      <w:proofErr w:type="spellEnd"/>
      <w:r>
        <w:t xml:space="preserve"> Т.М., Кривошеев А.В., под редакцией Юрьева В.К. Практикум по общественному здоровью. - СПб.: издание ГПМА, 2006. – 82 </w:t>
      </w:r>
      <w:proofErr w:type="gramStart"/>
      <w:r>
        <w:t>с</w:t>
      </w:r>
      <w:proofErr w:type="gramEnd"/>
      <w:r>
        <w:t>.</w:t>
      </w:r>
    </w:p>
    <w:p w:rsidR="00020F23" w:rsidRDefault="00020F23" w:rsidP="00020F23">
      <w:pPr>
        <w:pStyle w:val="a3"/>
      </w:pPr>
      <w:r>
        <w:t xml:space="preserve">6. Медик В.А., Юрьев В.К. Курс лекций по общественному здоровью и здравоохранению. Часть I,II,III – М.: «Медицина», 2003. – </w:t>
      </w:r>
      <w:bookmarkStart w:id="0" w:name="_GoBack"/>
      <w:bookmarkEnd w:id="0"/>
      <w:r>
        <w:t xml:space="preserve">1048 </w:t>
      </w:r>
      <w:proofErr w:type="gramStart"/>
      <w:r>
        <w:t>с</w:t>
      </w:r>
      <w:proofErr w:type="gramEnd"/>
      <w:r>
        <w:t>.</w:t>
      </w:r>
    </w:p>
    <w:p w:rsidR="002C0A37" w:rsidRPr="00020F23" w:rsidRDefault="002C0A37" w:rsidP="00020F23"/>
    <w:sectPr w:rsidR="002C0A37" w:rsidRPr="00020F23" w:rsidSect="002C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7570"/>
    <w:rsid w:val="00020F23"/>
    <w:rsid w:val="000B036A"/>
    <w:rsid w:val="002C0A37"/>
    <w:rsid w:val="003A7570"/>
    <w:rsid w:val="006B0EBF"/>
    <w:rsid w:val="006C49B8"/>
    <w:rsid w:val="006C505E"/>
    <w:rsid w:val="009600A5"/>
    <w:rsid w:val="00CA3D3C"/>
    <w:rsid w:val="00DA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ind w:left="284" w:firstLine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5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A7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mizyun</dc:creator>
  <cp:lastModifiedBy>mizyun</cp:lastModifiedBy>
  <cp:revision>2</cp:revision>
  <dcterms:created xsi:type="dcterms:W3CDTF">2015-02-09T12:23:00Z</dcterms:created>
  <dcterms:modified xsi:type="dcterms:W3CDTF">2015-02-09T12:23:00Z</dcterms:modified>
</cp:coreProperties>
</file>