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C3" w:rsidRDefault="007F15FB" w:rsidP="007F15FB">
      <w:pPr>
        <w:jc w:val="center"/>
        <w:rPr>
          <w:sz w:val="36"/>
          <w:szCs w:val="36"/>
        </w:rPr>
      </w:pPr>
      <w:r w:rsidRPr="007F15FB">
        <w:rPr>
          <w:sz w:val="36"/>
          <w:szCs w:val="36"/>
        </w:rPr>
        <w:t>Программа</w:t>
      </w:r>
      <w:r w:rsidR="0076436D">
        <w:rPr>
          <w:sz w:val="36"/>
          <w:szCs w:val="36"/>
        </w:rPr>
        <w:t xml:space="preserve"> по дисциплине </w:t>
      </w:r>
      <w:r w:rsidRPr="007F15FB">
        <w:rPr>
          <w:sz w:val="36"/>
          <w:szCs w:val="36"/>
        </w:rPr>
        <w:t xml:space="preserve"> </w:t>
      </w:r>
      <w:r w:rsidR="00C21CBE">
        <w:rPr>
          <w:sz w:val="36"/>
          <w:szCs w:val="36"/>
        </w:rPr>
        <w:t>«</w:t>
      </w:r>
      <w:r w:rsidRPr="007F15FB">
        <w:rPr>
          <w:sz w:val="36"/>
          <w:szCs w:val="36"/>
        </w:rPr>
        <w:t>гигиен</w:t>
      </w:r>
      <w:r w:rsidR="00C21CBE">
        <w:rPr>
          <w:sz w:val="36"/>
          <w:szCs w:val="36"/>
        </w:rPr>
        <w:t>а»</w:t>
      </w:r>
      <w:r w:rsidRPr="007F15FB">
        <w:rPr>
          <w:sz w:val="36"/>
          <w:szCs w:val="36"/>
        </w:rPr>
        <w:t xml:space="preserve"> </w:t>
      </w:r>
      <w:r w:rsidR="0076436D">
        <w:rPr>
          <w:sz w:val="36"/>
          <w:szCs w:val="36"/>
        </w:rPr>
        <w:t xml:space="preserve">для </w:t>
      </w:r>
      <w:bookmarkStart w:id="0" w:name="_GoBack"/>
      <w:bookmarkEnd w:id="0"/>
      <w:r w:rsidR="008B6109">
        <w:rPr>
          <w:sz w:val="36"/>
          <w:szCs w:val="36"/>
        </w:rPr>
        <w:t xml:space="preserve"> специальности лечебное дело 31.05.01</w:t>
      </w:r>
      <w:r w:rsidRPr="007F15FB">
        <w:rPr>
          <w:sz w:val="36"/>
          <w:szCs w:val="36"/>
        </w:rPr>
        <w:t>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Введение. Гигиена как основная профилактическая дисциплина, методология гигиены.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Предмет, задачи и объекты гигиены. Медицина и гигиена, общность и различия. История становления и развития гигиены. Связь гигиены с другими науками. Значение гигиенических мероприятий в деятельности лечащего врача. Понятие о первичной и вторичной профилактике заболеваний. Связь и взаимодействие профилактической и лечебной медицины. </w:t>
      </w:r>
      <w:proofErr w:type="spellStart"/>
      <w:r w:rsidRPr="00FA1BEA">
        <w:t>Деонтологические</w:t>
      </w:r>
      <w:proofErr w:type="spellEnd"/>
      <w:r w:rsidRPr="00FA1BEA">
        <w:t xml:space="preserve"> аспекты деятельности врача-профилактика и врача лечебного профиля. Методология гигиены, методы гигиенических исследований. Окружающая среда как сочетание природных, антропогенных и социальных факторов. Материальные и психогенные (информативные) факторы среды. Учение о биосфере и ноосфере. Экология как наука. Современные проблемы медицинской экологии и экологии человека. Принципы функционирования экосистем. Гигиенические проблемы в экологии. Причины экологического кризиса и его отличительные особенности в современных условиях. Гигиеническая характеристика факторов окружающей среды. Особенности их действия на организм человека. Комбинированное, сочетанное, комплексное, последовательное и </w:t>
      </w:r>
      <w:proofErr w:type="spellStart"/>
      <w:r w:rsidRPr="00FA1BEA">
        <w:t>интермиттирующее</w:t>
      </w:r>
      <w:proofErr w:type="spellEnd"/>
      <w:r w:rsidRPr="00FA1BEA">
        <w:t xml:space="preserve"> действие различных химических и физических факторов на организм. Отдаленные эффекты действия вредных факторов на организм, отражение этого действия в структуре и уровне заболеваемости населения.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Принципы гигиенического нормирования факторов окружающей среды, методология прогнозирования их влияния на здоровье населения.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Основные элементы методологии оценки риска для здоровья населения: идентификация опасности, оценка экспозиции, характеристика опасности и риска. Социально-гигиенический мониторинг как основа для комплексной «оценки риска в реальном мире».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Критерии доказательства причинно-следственных связей между воздействием факторов окружающей среды и изменениями в состоянии здоровья на индивидуальном или популяционном уровне. Элементы гигиенической диагностики в практической работе врача лечебного профиля.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Роль и место врача в разработке комплексных программах в пределах различных административно-хозяйственных образований в области защиты и улучшения среды обитания человека, сохранения его здоровья.</w:t>
      </w:r>
    </w:p>
    <w:p w:rsidR="007F15FB" w:rsidRPr="00781170" w:rsidRDefault="007F15FB" w:rsidP="007F15FB">
      <w:pPr>
        <w:spacing w:before="60" w:after="60"/>
        <w:ind w:firstLine="284"/>
        <w:jc w:val="both"/>
      </w:pPr>
      <w:r w:rsidRPr="00FA1BEA">
        <w:t>Основы законодательства РФ по вопросам охраны окружающей среды и рационального природопользования. Закон «О санитарно-эпидемиологическом благополучии населении». Основные положения Национального плана действий по гигиене окружающей среды.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Гигиена воздушной среды. Солнечная радиация. Физические свойства воздуха и их значение для организма (температура</w:t>
      </w:r>
      <w:r>
        <w:t>,</w:t>
      </w:r>
      <w:r w:rsidRPr="00FA1BEA">
        <w:t xml:space="preserve"> </w:t>
      </w:r>
      <w:r>
        <w:t>в</w:t>
      </w:r>
      <w:r w:rsidRPr="00FA1BEA">
        <w:t>лажность, барометрическое давление и скорость движения воздуха). Микроклимат и его гигиеническое значение. Виды микроклимата и влияние дискомфортного микроклимата на теплообмен и здоровье человека (переохлаждение и перегревание).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Электрическое состояние атмосферы (ионизация воздуха, электрическое поле Земли, геомагнитное поле и др.), его гигиеническое значение.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Химический состав атмосферного воздуха и его гигиеническое значение.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Солнечная радиация и ее гигиеническое значение. Световой климат. Гигиеническая характеристика</w:t>
      </w:r>
      <w:r>
        <w:t xml:space="preserve"> </w:t>
      </w:r>
      <w:r w:rsidRPr="00FA1BEA">
        <w:t>инфракрасной, ультрафиолетовой и видимой частей солнечного спектра</w:t>
      </w:r>
      <w:r>
        <w:t>.</w:t>
      </w:r>
      <w:r w:rsidRPr="00FA1BEA">
        <w:t xml:space="preserve"> Биологическое действие ультрафиолетовой части солнечного спектра в зависимости от </w:t>
      </w:r>
      <w:proofErr w:type="gramStart"/>
      <w:r w:rsidRPr="00FA1BEA">
        <w:t>длины  волны</w:t>
      </w:r>
      <w:proofErr w:type="gramEnd"/>
      <w:r w:rsidRPr="00FA1BEA">
        <w:t>. Ультрафиолетовая недостаточность, ее проявление и профилактика. Искусственные источники ультрафиолетовой радиации, их гигиеническая характеристика.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lastRenderedPageBreak/>
        <w:t>Гигиена воды и водоснабжение населенных мест. Физиологическое и гигиеническое значение воды. Нормы водопотребления для населения. Роль воды в распространении инфекционных и паразитарных заболеваний.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Физиологическая полноценность питьевой воды. Эндемические заболевания и заболевания, обусловленные химическими примесями воды. Принципы профилактики заболеваний водного характера. Современные подходы к стандартизации качества воды.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Гигиенические требования к качеству питьевой воды при централизованном и местном водоснабжении, нормативные документы.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Санитарная характеристика централизованной и нецентрализованной системы водоснабжения. Централизованная система водоснабжения, общая схема устройства водопровода. Традиционные и современные технологии и методы обработки питьевой воды.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Специальные методы улучшения качества питьевой воды (фторирование, </w:t>
      </w:r>
      <w:proofErr w:type="spellStart"/>
      <w:r w:rsidRPr="00FA1BEA">
        <w:t>дефторирование</w:t>
      </w:r>
      <w:proofErr w:type="spellEnd"/>
      <w:r w:rsidRPr="00FA1BEA">
        <w:t>, дезод</w:t>
      </w:r>
      <w:r>
        <w:t>о</w:t>
      </w:r>
      <w:r w:rsidRPr="00FA1BEA">
        <w:t>рация, дезактивация, опреснение и др.). Проблема кондиционирования питьевой воды, расфасованной в емкости.</w:t>
      </w:r>
    </w:p>
    <w:p w:rsidR="007F15FB" w:rsidRPr="00FA1BEA" w:rsidRDefault="007F15FB" w:rsidP="007F15FB">
      <w:pPr>
        <w:spacing w:before="60" w:after="60"/>
        <w:ind w:firstLine="284"/>
        <w:jc w:val="both"/>
      </w:pPr>
      <w:proofErr w:type="gramStart"/>
      <w:r w:rsidRPr="00FA1BEA">
        <w:t>Сравнительная  гигиеническая</w:t>
      </w:r>
      <w:proofErr w:type="gramEnd"/>
      <w:r w:rsidRPr="00FA1BEA">
        <w:t xml:space="preserve"> характеристика источников водоснабжения и их антропогенного загрязнения водоемов. Зоны санитарной охраны </w:t>
      </w:r>
      <w:proofErr w:type="spellStart"/>
      <w:r w:rsidRPr="00FA1BEA">
        <w:t>водоисточников</w:t>
      </w:r>
      <w:proofErr w:type="spellEnd"/>
      <w:r w:rsidRPr="00FA1BEA">
        <w:t>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Законодательство в области охраны водоемов и источников водоснабжения, современные подходы.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Климат и здоровье человека. Гигиенические аспекты акклиматизации. Природно-географические условия среды обитания и здоровья человека. Погода, определение и медицинская классификация типов погоды. Периодические и апериодические изменения погоды.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Биоритмы и здоровье. Сезонный фактор в патологии человека. Влияние изменения комплекса погодных условий, атмосферного давления, колебания солнечной активности, геомагнитного поля на здоровье и работоспособность. </w:t>
      </w:r>
      <w:proofErr w:type="spellStart"/>
      <w:r w:rsidRPr="00FA1BEA">
        <w:t>Гелиометеотропные</w:t>
      </w:r>
      <w:proofErr w:type="spellEnd"/>
      <w:r w:rsidRPr="00FA1BEA">
        <w:t xml:space="preserve"> реакции и их профилактика.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Климат, определение понятия. Влияние климата на здоровье и работоспособность.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Акклиматизация и ее гигиеническое значение. Особенности акклиматизации в условиях Крайнего Севера, аридной зоны, высокогорья, сухих и влажных субтропиков. Особенности труда, быта, жилища, одежды, обуви, питания, закаливания в различных климатических районах, их значение в акклиматизации и формировании здорового образа жизни.</w:t>
      </w:r>
    </w:p>
    <w:p w:rsidR="007F15FB" w:rsidRPr="00781170" w:rsidRDefault="007F15FB" w:rsidP="007F15FB">
      <w:pPr>
        <w:spacing w:before="60" w:after="60"/>
        <w:ind w:firstLine="284"/>
        <w:jc w:val="both"/>
      </w:pPr>
      <w:r w:rsidRPr="00FA1BEA">
        <w:t xml:space="preserve">Использование климата в лечебно-оздоровительных целях. 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Гигиенические проблемы населенных мест. Гигиена жилых и общественных зданий.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Градообразующие факторы и структура современного города. Экологические проблемы при различных типах инфраструктур населенных мест. Загрязнение атмосферного воздуха в городах как социальная и эколого-гигиеническая проблема. Основные источники и приоритетные химические загрязнители атмосферного воздуха городов, их гигиеническая характеристика. Токсические туманы, механизм и условия их образования. Влияние атмосферных загрязнителей на биосферу, условия жизни и здоровье населения. Опасность промышленных выбросов для окружающей среды и состояния здоровья населения. Основные природоохранные мероприятия и их гигиеническая эффективность. Законодательство в области охраны атмосферного воздуха. </w:t>
      </w:r>
      <w:proofErr w:type="spellStart"/>
      <w:r w:rsidRPr="00FA1BEA">
        <w:t>Антропотехногенное</w:t>
      </w:r>
      <w:proofErr w:type="spellEnd"/>
      <w:r w:rsidRPr="00FA1BEA">
        <w:t xml:space="preserve"> загрязнение водоемов, меры по их охране. Гигиена почвы. Источники </w:t>
      </w:r>
      <w:proofErr w:type="spellStart"/>
      <w:r w:rsidRPr="00FA1BEA">
        <w:t>антропотехногенного</w:t>
      </w:r>
      <w:proofErr w:type="spellEnd"/>
      <w:r w:rsidRPr="00FA1BEA">
        <w:t xml:space="preserve"> загрязнения почв. Пестициды, минеральные удобрения, токсичные металлы, биологическое загрязнение почв. Самоочищение почв. Процессы миграции и круговорот микроэлементов в биосфере. Характеристика техногенных биогеохимических провинций. Эпидемиологическое значение почв. Мероприятия по охране почвы, их эффективность. Система очистки города и сельского населенного пункта. Сбор, удаление, обезвреживание и утилизация сточных вод и твердых бытовых отходов различными методами. Захоронение высокотоксичных и радиоактивных отходов.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lastRenderedPageBreak/>
        <w:t>Природоохранное законодательство в области охраны почв.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Шум как фактор среды обитания человека. Электромагнитное поле радиочастот, его роль как фактора окружающей среды, меры профилактики воздействия СВЧ-излучения.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Состояние здоровья населения в современных городах. Гигиенические вопросы планировки и застройки городов, принцип функционального зонирования города. Мероприятия по благоустройству городов. Роль зеленых насаждений, водоемов, рекреационных зон, их гигиеническое значение.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Гигиена жилых и общественных зданий.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Гигиеническая характеристика строительных и отделочных материалов. Гигиеническая оценка планирования жилища, микроклимата и освещенности жилых помещений. Требования к вентиляции, отоплению, инсоляционному режиму и искусственному освещению помещений.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Основные источники загрязнения воздуха закрытых помещений. Роль полимерных материалов. Химическое и бактериологическое загрязнение воздуха помещений, санитарно-показательное значение содержания диоксида углерода, формальдегида, фенола и других химических соединений в воздухе помещений. «Синдром больных зданий».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Профилактика неблагоприятного воздействия физических и химических факторов на организм при эксплуатации бытовой техники.</w:t>
      </w:r>
    </w:p>
    <w:p w:rsidR="007F15FB" w:rsidRDefault="007F15FB" w:rsidP="007F15FB">
      <w:r w:rsidRPr="00FA1BEA">
        <w:t>Гигиена сельских населенных мест. Особенности планировки, застройки и благоустройства сельских населенных мест, сельского жилища</w:t>
      </w:r>
      <w:r>
        <w:t>.</w:t>
      </w:r>
    </w:p>
    <w:p w:rsidR="007F15FB" w:rsidRDefault="007F15FB" w:rsidP="007F15FB">
      <w:pPr>
        <w:jc w:val="center"/>
        <w:rPr>
          <w:sz w:val="24"/>
          <w:szCs w:val="24"/>
        </w:rPr>
      </w:pPr>
      <w:r w:rsidRPr="007F15FB">
        <w:rPr>
          <w:sz w:val="24"/>
          <w:szCs w:val="24"/>
        </w:rPr>
        <w:t>Питание и здоровье человека.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Значение питания для здоровья, физического развития и работоспособности населения.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Биологические и экологические проблемы питания. Концепция и принципы рационального питания. Количественная и качественная полноценность питания, сбалансированность рациона. Характеристика физиологических норм питания. Анализ различных теорий питания (вегетарианство, </w:t>
      </w:r>
      <w:proofErr w:type="spellStart"/>
      <w:r w:rsidRPr="00FA1BEA">
        <w:t>сыроедение</w:t>
      </w:r>
      <w:proofErr w:type="spellEnd"/>
      <w:r w:rsidRPr="00FA1BEA">
        <w:t>, голодание, раздельное питание и др.).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Особенности здорового питания различных групп населения. Методы оценки адекватности питания. Понятие о пищевом статусе как показателе здоровья. Критерии оценки пищевого статуса.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Белки животного и растительного происхождени</w:t>
      </w:r>
      <w:r>
        <w:t>я</w:t>
      </w:r>
      <w:r w:rsidRPr="00FA1BEA">
        <w:t>, их источники, гигиеническое значение. Жиры животного и растительного происхождения, их источники, роль в питании человека. Простые и сложные углеводы, их источники, гигиеническое значение. Понятие о рафинированных продуктах и «защищенных» углеводах. Пищевые волокна, их роль в питании и пищеварении.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Витамины, их источники, гигиеническое значение. Авитаминозы, гиповитаминозы, их причины, клинические проявления, профилактика.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Минеральные соли, их источники, гигиеническое значение. Макро- и микроэлементы. Кислотно-основное состояние организма.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Пищевая и биологическая ценность основных групп пищевых продуктов (зерновых, молочных, </w:t>
      </w:r>
      <w:proofErr w:type="gramStart"/>
      <w:r w:rsidRPr="00FA1BEA">
        <w:t>мясо-рыбных</w:t>
      </w:r>
      <w:proofErr w:type="gramEnd"/>
      <w:r w:rsidRPr="00FA1BEA">
        <w:t xml:space="preserve">, овощей и фруктов). Гигиеническая характеристика продуктов, консервированных </w:t>
      </w:r>
      <w:proofErr w:type="gramStart"/>
      <w:r w:rsidRPr="00FA1BEA">
        <w:t>различными  методами</w:t>
      </w:r>
      <w:proofErr w:type="gramEnd"/>
      <w:r w:rsidRPr="00FA1BEA">
        <w:t>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Функциональные пищевые продукты. Гигиенические аспекты использования пищевых добавок. Использование биологически активных добавок к пище (БАД) в коррекции пищевого статуса человека.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Режим питания. Чувство сытости, освоение пищи, их определяющие факторы.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Качество и безопасность пищевых продуктов. Понятие о доброкачественных, недоброкачественных и условно-годных продуктах. </w:t>
      </w:r>
      <w:proofErr w:type="spellStart"/>
      <w:r w:rsidRPr="00FA1BEA">
        <w:t>Контаминанты</w:t>
      </w:r>
      <w:proofErr w:type="spellEnd"/>
      <w:r w:rsidRPr="00FA1BEA">
        <w:t xml:space="preserve"> пищевых продуктов.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lastRenderedPageBreak/>
        <w:t>Значение пищевых цепей миграции токсических и радиоактивных веществ через пищевые продукты к человеку.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Заболевания при недостаточном пищевом статусе. Состояние здоровья при избыточном пищевом статусе. Профилактика алиментарных заболеваний. Здоровое питание как фактор в профилактике рака.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Профилактика заболеваний, связанных с недостаточным питанием. Алиментарная дистрофия. </w:t>
      </w:r>
      <w:proofErr w:type="spellStart"/>
      <w:r w:rsidRPr="00FA1BEA">
        <w:t>Квашиоркор</w:t>
      </w:r>
      <w:proofErr w:type="spellEnd"/>
      <w:r w:rsidRPr="00FA1BEA">
        <w:t>. Избыточное питание, его роль в формировании сердечно-сосудистой и другой патологии.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Пищевые отравления и их классификация. Пищевые отравления микробной природы. </w:t>
      </w:r>
      <w:proofErr w:type="spellStart"/>
      <w:r w:rsidRPr="00FA1BEA">
        <w:t>Токсикоинфекции</w:t>
      </w:r>
      <w:proofErr w:type="spellEnd"/>
      <w:r w:rsidRPr="00FA1BEA">
        <w:t xml:space="preserve"> различной этиологии. Ботулизм, стафилококковый токсикоз.  </w:t>
      </w:r>
      <w:proofErr w:type="spellStart"/>
      <w:r w:rsidRPr="00FA1BEA">
        <w:t>Микотоксикозы</w:t>
      </w:r>
      <w:proofErr w:type="spellEnd"/>
      <w:r w:rsidRPr="00FA1BEA">
        <w:t xml:space="preserve">: эрготизм, фузариозы, </w:t>
      </w:r>
      <w:proofErr w:type="spellStart"/>
      <w:r w:rsidRPr="00FA1BEA">
        <w:t>афлатоксикозы</w:t>
      </w:r>
      <w:proofErr w:type="spellEnd"/>
      <w:r w:rsidRPr="00FA1BEA">
        <w:t>. Роль пищевых продуктов в возникновении микробных пищевых отравлений немикробной природы: продуктами, ядовитыми по своей природе, продуктам, содержащим химические вещества в количествах, превышающих ПДУ (МДУ).</w:t>
      </w:r>
    </w:p>
    <w:p w:rsidR="007F15FB" w:rsidRDefault="007F15FB" w:rsidP="007F15FB">
      <w:r w:rsidRPr="00FA1BEA">
        <w:t>Профилактика пищевых отравлений и инфекций. Роль лечащего врача в расследовании пищевых отравлений и организации профилактических мероприятий.</w:t>
      </w:r>
    </w:p>
    <w:p w:rsidR="007F15FB" w:rsidRDefault="007F15FB" w:rsidP="007F15FB">
      <w:pPr>
        <w:jc w:val="center"/>
        <w:rPr>
          <w:sz w:val="24"/>
          <w:szCs w:val="24"/>
        </w:rPr>
      </w:pPr>
      <w:r w:rsidRPr="007F15FB">
        <w:rPr>
          <w:sz w:val="24"/>
          <w:szCs w:val="24"/>
        </w:rPr>
        <w:t>Гигиена чрезвычайных ситуаций и катастроф.</w:t>
      </w:r>
    </w:p>
    <w:p w:rsidR="007F15FB" w:rsidRPr="00FA1BEA" w:rsidRDefault="007F15FB" w:rsidP="007F15FB">
      <w:pPr>
        <w:pStyle w:val="Style17"/>
        <w:widowControl/>
        <w:spacing w:before="60" w:after="60" w:line="240" w:lineRule="auto"/>
        <w:ind w:firstLine="284"/>
        <w:rPr>
          <w:rStyle w:val="FontStyle30"/>
        </w:rPr>
      </w:pPr>
      <w:r w:rsidRPr="00FA1BEA">
        <w:t>Санитарно-</w:t>
      </w:r>
      <w:proofErr w:type="gramStart"/>
      <w:r w:rsidRPr="00FA1BEA">
        <w:t>гигиенические  проблемы</w:t>
      </w:r>
      <w:proofErr w:type="gramEnd"/>
      <w:r w:rsidRPr="00FA1BEA">
        <w:t xml:space="preserve"> обеспечения жизнедеятельности населения при чрезвычайных ситуациях природного, социального и техногенного происхождения в мирное время. Основы организации санитарно-гигиенических мероприятий в войсках. Гигиена полевого размещения личного состава. </w:t>
      </w:r>
    </w:p>
    <w:p w:rsidR="007F15FB" w:rsidRPr="00FA1BEA" w:rsidRDefault="007F15FB" w:rsidP="007F15FB">
      <w:pPr>
        <w:pStyle w:val="Style17"/>
        <w:widowControl/>
        <w:spacing w:before="60" w:after="60" w:line="240" w:lineRule="auto"/>
        <w:ind w:firstLine="284"/>
      </w:pPr>
      <w:r w:rsidRPr="00FA1BEA">
        <w:rPr>
          <w:rStyle w:val="FontStyle30"/>
        </w:rPr>
        <w:t xml:space="preserve">Основы организации санитарно-эпидемиологического надзора за </w:t>
      </w:r>
      <w:proofErr w:type="gramStart"/>
      <w:r w:rsidRPr="00FA1BEA">
        <w:rPr>
          <w:rStyle w:val="FontStyle30"/>
        </w:rPr>
        <w:t>питанием  и</w:t>
      </w:r>
      <w:proofErr w:type="gramEnd"/>
      <w:r w:rsidRPr="00FA1BEA">
        <w:rPr>
          <w:rStyle w:val="FontStyle30"/>
        </w:rPr>
        <w:t xml:space="preserve"> водоснабжением личного состава войск и населения.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Характеристика суточного рациона общевойскового пайка, специальных рационов, оценка пищевого статуса военнослужащих с использованием расчетных и лабораторных методов. Организация питания в полевых условиях.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Организация и проведение разведки </w:t>
      </w:r>
      <w:proofErr w:type="spellStart"/>
      <w:r w:rsidRPr="00FA1BEA">
        <w:t>водоисточников</w:t>
      </w:r>
      <w:proofErr w:type="spellEnd"/>
      <w:r w:rsidRPr="00FA1BEA">
        <w:t>. Пункт водоснабжения и водозабора, гигиенические требования к их оборудованию. Водно-питьевой режим в полевых условиях в различных климатогеографических районах. Методы кондиционирования питьевой воды с помощью табельных средств, обеззараживание индивидуальных запасов вод.</w:t>
      </w:r>
    </w:p>
    <w:p w:rsidR="007F15FB" w:rsidRDefault="007F15FB" w:rsidP="007F15FB">
      <w:r w:rsidRPr="00FA1BEA">
        <w:t>Гигиена и физиология военного труда. Краткая характеристика основных факторов, определяющих условия воинского труда. Гигиена труда в различных родах войск.</w:t>
      </w:r>
    </w:p>
    <w:p w:rsidR="007F15FB" w:rsidRDefault="007F15FB" w:rsidP="007F15FB">
      <w:pPr>
        <w:jc w:val="center"/>
        <w:rPr>
          <w:sz w:val="24"/>
          <w:szCs w:val="24"/>
        </w:rPr>
      </w:pPr>
      <w:r>
        <w:rPr>
          <w:sz w:val="24"/>
          <w:szCs w:val="24"/>
        </w:rPr>
        <w:t>Радиационная гигиена.</w:t>
      </w:r>
    </w:p>
    <w:p w:rsidR="007F15FB" w:rsidRPr="00FA1BEA" w:rsidRDefault="007F15FB" w:rsidP="007F15FB">
      <w:pPr>
        <w:pStyle w:val="a3"/>
        <w:spacing w:before="60" w:after="60"/>
        <w:ind w:firstLine="284"/>
        <w:jc w:val="both"/>
      </w:pPr>
      <w:r w:rsidRPr="00FA1BEA">
        <w:t>Ионизирующее излучение. Биологическое действие ионизирующей радиации. Характеристика основных видов излучения (альфа-, бета-, гамма-, рентгеновского). Факторы, определяющие радиационную опасность. Нормы радиационной безопасности.</w:t>
      </w:r>
    </w:p>
    <w:p w:rsidR="007F15FB" w:rsidRPr="00FA1BEA" w:rsidRDefault="007F15FB" w:rsidP="007F15FB">
      <w:pPr>
        <w:pStyle w:val="a3"/>
        <w:spacing w:before="60" w:after="60"/>
        <w:ind w:firstLine="284"/>
        <w:jc w:val="both"/>
      </w:pPr>
      <w:r w:rsidRPr="00FA1BEA">
        <w:t>Основы санитарно-гигиенического нормирования в области радиационной гигиены. Облучение населения природными источниками ионизирующих излучений. Охрана окружающей среды от радиоактивных загрязнений.</w:t>
      </w:r>
    </w:p>
    <w:p w:rsidR="007F15FB" w:rsidRPr="00FA1BEA" w:rsidRDefault="007F15FB" w:rsidP="007F15FB">
      <w:pPr>
        <w:pStyle w:val="a3"/>
        <w:spacing w:before="60" w:after="60"/>
        <w:ind w:firstLine="284"/>
        <w:jc w:val="both"/>
      </w:pPr>
      <w:r w:rsidRPr="00FA1BEA">
        <w:t>Особенности профессиональной деятельности и радиационная безопасность медицинского персонала, работающего с источниками ионизирующих излучений.</w:t>
      </w:r>
    </w:p>
    <w:p w:rsidR="007F15FB" w:rsidRDefault="007F15FB" w:rsidP="007F15FB">
      <w:r w:rsidRPr="00FA1BEA">
        <w:t>Радиационная безопасность пациентов при диагностике и лечении с использованием источниками ионизирующих излучений.</w:t>
      </w:r>
    </w:p>
    <w:p w:rsidR="007F15FB" w:rsidRDefault="007F15FB" w:rsidP="007F15FB">
      <w:pPr>
        <w:jc w:val="center"/>
        <w:rPr>
          <w:sz w:val="24"/>
          <w:szCs w:val="24"/>
        </w:rPr>
      </w:pPr>
      <w:r>
        <w:rPr>
          <w:sz w:val="24"/>
          <w:szCs w:val="24"/>
        </w:rPr>
        <w:t>Гигиена лечебно-профилактических учреждений.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lastRenderedPageBreak/>
        <w:t xml:space="preserve">Основные задачи больничной гигиены. </w:t>
      </w:r>
      <w:proofErr w:type="gramStart"/>
      <w:r w:rsidRPr="00FA1BEA">
        <w:t>Современные  гигиенические</w:t>
      </w:r>
      <w:proofErr w:type="gramEnd"/>
      <w:r w:rsidRPr="00FA1BEA">
        <w:t xml:space="preserve"> проблемы больничного строительства. Гигиенические требования к размещению больниц и планировке больничного участка. Системы застройки больниц, зонирование больничного участка.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Гигиенические требования к планировке и оборудованию приемного отделения, палатной секции, лечебно-диагностических отделений (операционного блока, </w:t>
      </w:r>
      <w:proofErr w:type="gramStart"/>
      <w:r w:rsidRPr="00FA1BEA">
        <w:t>рентгенологических  и</w:t>
      </w:r>
      <w:proofErr w:type="gramEnd"/>
      <w:r w:rsidRPr="00FA1BEA">
        <w:t xml:space="preserve"> радиологических отделений).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Планировка и режим работы в терапевтическом, хирургическом, детском, акушерском и инфекционном отделениях больниц.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Система санитарно-гигиенических мероприятий по созданию охранительного режима и благоприятных условий пребывания больных в лечебном учреждении.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Микроклимат, показатели естественной и искусственной освещенности, типы инсоляционного режима, источники загрязнения воздуха больничных помещений. Способы санации воздуха.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Элементы санитарного благоустройства больниц</w:t>
      </w:r>
      <w:r>
        <w:t xml:space="preserve"> </w:t>
      </w:r>
      <w:r w:rsidRPr="00FA1BEA">
        <w:t>- отопление, вентиляция, водоснабжение, канализация, их гигиеническая оценка.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Санитарные правила спуска и очистки больничных сточных вод, сбор и удаление медицинских отходов.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Внутрибольничные инфекции. Определение, классификация, структура, источники. Характеристика возбудителей, путей и факторов передачи.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Гигиенические аспекты профилактики внутрибольничных инфекций.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Планировочные, санитарно-технические и дезинфекционные мероприятия. Санитарно-гигиенический и противоэпидемический режим больницы.</w:t>
      </w:r>
    </w:p>
    <w:p w:rsidR="007F15FB" w:rsidRDefault="007F15FB" w:rsidP="007F15FB">
      <w:r w:rsidRPr="00FA1BEA">
        <w:t>Гигиенические требования к размещению, планировке, оборудованию и организации работы больничных пищеблоков. Документация по санитарному состоянию пищеблоков и состоянию здоровья персонала. Правила отбора проб и оценки качества готовых блюд дежурным врачом.</w:t>
      </w:r>
    </w:p>
    <w:p w:rsidR="007F15FB" w:rsidRDefault="007F15FB" w:rsidP="007F15FB">
      <w:pPr>
        <w:jc w:val="center"/>
        <w:rPr>
          <w:sz w:val="24"/>
          <w:szCs w:val="24"/>
        </w:rPr>
      </w:pPr>
      <w:r>
        <w:rPr>
          <w:sz w:val="24"/>
          <w:szCs w:val="24"/>
        </w:rPr>
        <w:t>Гигиена труда и охрана здоровья работающих.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 xml:space="preserve">Основы законодательства по охране труда, правовые нормы, охрана труда женщин и подростков. 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 xml:space="preserve">Основы физиологии труда. Труд умственный и труд физический. Изменения в организме человека в процессе трудовой деятельности. Утомление и переутомление, перенапряжение и их профилактика. 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>Гигиеническая классификация и критерии оценки условий труда по показателям вредности и опасности факторов производственной среды, тяжести и напряженности трудового процесса.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 xml:space="preserve">Влияние условий труда на состояние здоровья промышленных рабочих. Профессиональные вредности, профессиональные и производственно-обусловленные заболевания, </w:t>
      </w:r>
      <w:proofErr w:type="gramStart"/>
      <w:r w:rsidRPr="00FA1BEA">
        <w:t>профессиональные  отравления</w:t>
      </w:r>
      <w:proofErr w:type="gramEnd"/>
      <w:r w:rsidRPr="00FA1BEA">
        <w:t>. Профессиональный риск нарушений здоровья работающих. Подходы к ранней диагностике изменений состояния здоровья промышленных рабочих.</w:t>
      </w:r>
    </w:p>
    <w:p w:rsidR="00341514" w:rsidRDefault="00341514" w:rsidP="00341514">
      <w:pPr>
        <w:spacing w:before="60" w:after="60"/>
        <w:ind w:firstLine="284"/>
        <w:jc w:val="both"/>
      </w:pPr>
      <w:r w:rsidRPr="00FA1BEA">
        <w:t>Основы охраны труда работающих. Общие принципы проведения оздоровительных мероприятий на производстве: технологические, санитарно-технические и лечебно-профилактические. Гигиеническое нормирование факторов производственной среды. Средства индивидуальной защиты. Лечебно-профилактическое питание рабочих.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 xml:space="preserve"> Гигиена умственного труда. Профилактика заболеваний, связанных с высоким уровнем нервно-психического напряжения, интенсификацией производственных процессов. 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 xml:space="preserve">Организация и порядок проведения предварительных и периодических медицинских осмотров. 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>Гигиенические требования к санитарно-техническим устройствам на промышленных предприятиях (вентиляция, освещение, отопление и др.).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lastRenderedPageBreak/>
        <w:t>Микроклиматические условия в различных производственных помещениях. Профессиональные вредности в горячих цехах. Профессиональные вредности при работе на открытом воздухе. Меры профилактики перегревании и переохлаждении организма.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>Влияние повышенного и пониженного атмосферного давления в условиях производства. Кессонная болезнь, ее профилактика.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>Производственный шум и вибрация, влияние на организм. Шумовая и вибрационная болезни. Меры предупреждения вредного воздействия шума и вибрации.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 xml:space="preserve">Промышленная пыль. Профессиональные заболевания, связанные с работой на производство с высокой запыленностью воздуха. Виды пневмокониозов и их профилактика. 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>Неионизирующие электромагнитные излучения и поля. Электромагнитные поля токов промышленной частоты и радиочастот, биологическое действие и профилактика вредного воздействия. Лазерное излучение, характер биологического действия и профилактика вредного воздействия.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>Гигиена труда операторов персональных компьютеров. Основные вредные факторы при работе за компьютером. Действие на организм пользователя. Меры профилактики при работе за компьютером (санитарные нормы и стандарты безопасности, средства защиты, режим труда и отдыха).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>Профессиональные отравления. Общие закономерности действия промышленных химических веществ. Острые и хронические отравления. Профессиональные отравления оксидом углерода, сернистым газом, окислами азота, свинцом, ртутью бериллием, органическими растворителями. Меры профилактики.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>Производственный травматизм. Основные причины травматизма на производстве. Мероприятия по предупреждению травматизма. Профилактика глазного травматизма и гнойничковых заболеваний кожи.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>Гигиена труда в сельском хозяйстве. Профессиональные вредности, связанные с работой на сельскохозяйственных машинах.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>Профилактика сельскохозяйственного травматизма. Гигиена труда при работе с ядохимикатами и минеральными удобрениями. Профессиональные вредности при работе на животноводческих фермах. Профилактика профессиональных заболеваний и инфекций.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>Вопросы гигиены труда в системе здравоохранения.</w:t>
      </w:r>
    </w:p>
    <w:p w:rsidR="00341514" w:rsidRPr="00FA1BEA" w:rsidRDefault="00341514" w:rsidP="00341514">
      <w:pPr>
        <w:spacing w:before="60" w:after="60"/>
        <w:ind w:firstLine="284"/>
        <w:jc w:val="both"/>
      </w:pPr>
      <w:r w:rsidRPr="00FA1BEA">
        <w:t>Общая характеристика профессиональных вредностей физической, химической биологической природы и психофизиологической природы в лечебно-профилактических учреждениях.</w:t>
      </w:r>
    </w:p>
    <w:p w:rsidR="007F15FB" w:rsidRDefault="00341514" w:rsidP="00341514">
      <w:pPr>
        <w:spacing w:before="60" w:after="60"/>
        <w:ind w:firstLine="284"/>
        <w:jc w:val="both"/>
      </w:pPr>
      <w:r w:rsidRPr="00FA1BEA">
        <w:t>Гигиена труда врачей основных медицинских специальностей. Влияние характера и условий труда на работоспособность и состояние здоровья медицинских работников. Гигиена труда при работе с источниками токов УВЧ и СВЧ, инфракрасного, ультрафиолетового, ионизирующего и лазерного излучения в ЛПУ.</w:t>
      </w:r>
    </w:p>
    <w:p w:rsidR="007F15FB" w:rsidRDefault="007F15FB" w:rsidP="007F15FB">
      <w:pPr>
        <w:jc w:val="center"/>
      </w:pPr>
      <w:r>
        <w:t>Гигиена детей и подростков.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Основные проблемы гигиены детей и подростков. Закономерности роста и развития детского организма как основа нормирования среды обитания детей и подростков. Принципы нормирования факторов окружающей ребенка среды. Возрастные анатомо-физиологические особенности органов и систем детского организма.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Состояние здоровья детей и подростков. Влияние экологических, социально-гигиенических и </w:t>
      </w:r>
      <w:proofErr w:type="spellStart"/>
      <w:r w:rsidRPr="00FA1BEA">
        <w:t>внутришкольных</w:t>
      </w:r>
      <w:proofErr w:type="spellEnd"/>
      <w:r w:rsidRPr="00FA1BEA">
        <w:t xml:space="preserve"> факторов на состояние здоровья. Школьные болезни, причины, профилактика. Показатели индивидуального здоровья детей и здоровья детских коллективов. Группы здоровья.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Физическое развитие как показатель здоровья населения. Методы оценки физического развития (</w:t>
      </w:r>
      <w:proofErr w:type="spellStart"/>
      <w:r w:rsidRPr="00FA1BEA">
        <w:t>сигмальный</w:t>
      </w:r>
      <w:proofErr w:type="spellEnd"/>
      <w:r w:rsidRPr="00FA1BEA">
        <w:t xml:space="preserve">, регрессионный, </w:t>
      </w:r>
      <w:proofErr w:type="spellStart"/>
      <w:r w:rsidRPr="00FA1BEA">
        <w:t>центильный</w:t>
      </w:r>
      <w:proofErr w:type="spellEnd"/>
      <w:r w:rsidRPr="00FA1BEA">
        <w:t xml:space="preserve"> и др.). Оценка уровня биологического развития </w:t>
      </w:r>
      <w:r w:rsidRPr="00FA1BEA">
        <w:lastRenderedPageBreak/>
        <w:t xml:space="preserve">комплексными методами. Акселерация, ретардация, </w:t>
      </w:r>
      <w:proofErr w:type="spellStart"/>
      <w:r w:rsidRPr="00FA1BEA">
        <w:t>децелерация</w:t>
      </w:r>
      <w:proofErr w:type="spellEnd"/>
      <w:r w:rsidRPr="00FA1BEA">
        <w:t>. Социально-гигиеническое значение изменения темпов возрастного развития.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Функциональная зрелость. Определение готовности ребенка к обучению в школе по комплексу медицинских и психофизиологических критериев. 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Гигиена учебных занятий в школе. Адаптация детей к учебному процессу в начале обучения. Гигиенические принципы организации учебного процесса, требования к организации урока, учебного дня и учебной недели.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Гигиенические требования к учебным пособиям и техническим средствам обучения. Профилактика нарушений состояния здоровья при работе на персональных компьютерах.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Профилактика утомления. Гигиенические основы режима дня. Основные режимные моменты, их последовательность и продолжительность для детей </w:t>
      </w:r>
      <w:proofErr w:type="spellStart"/>
      <w:r w:rsidRPr="00FA1BEA">
        <w:t>преддошкольного</w:t>
      </w:r>
      <w:proofErr w:type="spellEnd"/>
      <w:r w:rsidRPr="00FA1BEA">
        <w:t>, дошкольного и школьного возрастов.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Гигиена трудового и производственного обучения. Профессиональная ориентация и врачебно-профессиональная консультация. Профессиональная пригодность, критерии профессиональной пригодности.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Двигательная активность детей и подростов. Гигиенические основы физического воспитания. Формы физического воспитания. Медицинские группы для занятия физической культурой. Организация занятий и требования к построению урока физкультуры. Закаливание, как составная часть физического воспитания.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Гигиенические требования к размещению, планировке и оборудованию детских дошкольных и школьных учреждений. 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 xml:space="preserve">Гигиенические требования к воздушно-тепловому режиму, инсоляции, естественному и искусственному освещению. </w:t>
      </w:r>
    </w:p>
    <w:p w:rsidR="007F15FB" w:rsidRDefault="007F15FB" w:rsidP="007F15FB">
      <w:pPr>
        <w:spacing w:before="60" w:after="60"/>
      </w:pPr>
      <w:r w:rsidRPr="00FA1BEA">
        <w:t>Основные направления работы врача детских и подростковых учреждений. Лечебно-оздоровительные и противоэпидемические мероприятия. Гигиеническое воспитание.</w:t>
      </w:r>
    </w:p>
    <w:p w:rsidR="007F15FB" w:rsidRDefault="007F15FB" w:rsidP="007F15FB">
      <w:pPr>
        <w:spacing w:before="60" w:after="60"/>
      </w:pPr>
    </w:p>
    <w:p w:rsidR="007F15FB" w:rsidRDefault="007F15FB" w:rsidP="007F15FB">
      <w:pPr>
        <w:spacing w:before="60" w:after="60"/>
      </w:pPr>
    </w:p>
    <w:p w:rsidR="007F15FB" w:rsidRDefault="007F15FB" w:rsidP="007F15FB">
      <w:pPr>
        <w:spacing w:before="60" w:after="60"/>
        <w:jc w:val="center"/>
      </w:pPr>
      <w:r w:rsidRPr="00FA1BEA">
        <w:t>Здоровый образ жизни и вопросы личной гигиены.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Понятие, значение здорового образа жизни для сохранения здоровья и активного долголетия. Критерии здоровья, классификация. Гигиенические принципы здорового образа жизни лиц с учетом возраста. Режим труда и отдыха, рациональное питание с учетом современной направленности диет. Гиподинамия, ее последствия. Роль физической культуры, режима дня и организации питания в мобилизации процессов адаптации в условиях современных городов, в экстремальных ситуациях.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Активный и пассивный отдых.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Личная гигиена как часть общественной гигиены. Гигиена тела и кожи. Функциональное значение кожи, пути ее загрязнения.</w:t>
      </w:r>
      <w:r>
        <w:t xml:space="preserve"> </w:t>
      </w:r>
      <w:r w:rsidRPr="00FA1BEA">
        <w:t>Гигиена зубов и полости рта. Средства по уходу за зубами и кожей.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Закаливание организма. Понятие, значение, основные принципы (постепенность, систематичность, комплексность, учет состояния здоровья, самоконтроль). Средства и способы закаливания. Методика закаливания воздухом, водой, солнцем. Профилактика УФ-недостаточности. Требования к организации соляриев, аэрариев, фотариев.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Влияние нервно-эмоциональных факторов и стрессовых нагрузок на здоровье. Аутотренинг. Сон и его продолжительность, условия для полноценного сна.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t>Основы психогигиены, значение психологической адаптации человека в коллективе, семье, в различных возрастных периодах. Социально-гигиеническое значение вредных привычек.</w:t>
      </w:r>
    </w:p>
    <w:p w:rsidR="007F15FB" w:rsidRPr="00FA1BEA" w:rsidRDefault="007F15FB" w:rsidP="007F15FB">
      <w:pPr>
        <w:spacing w:before="60" w:after="60"/>
        <w:ind w:firstLine="284"/>
        <w:jc w:val="both"/>
      </w:pPr>
      <w:r w:rsidRPr="00FA1BEA">
        <w:lastRenderedPageBreak/>
        <w:t>Гигиенические требования к одежде и обуви. Свойства натуральных и искусственных материалов (пористость, теплопроводность, воздухопроницаемость, влагоемкость, электризация, химическая стабильность) и их гигиеническое значение.</w:t>
      </w:r>
    </w:p>
    <w:p w:rsidR="007F15FB" w:rsidRDefault="007F15FB" w:rsidP="007F15FB">
      <w:pPr>
        <w:spacing w:before="60" w:after="60"/>
      </w:pPr>
      <w:r w:rsidRPr="00FA1BEA">
        <w:t>Современные моющие синтетические вещества и средства бытовой химии, бытовая техника, их гигиеническая характеристика, профилактика вредного действия.</w:t>
      </w:r>
    </w:p>
    <w:sectPr w:rsidR="007F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7E"/>
    <w:rsid w:val="00210A7E"/>
    <w:rsid w:val="00341514"/>
    <w:rsid w:val="0076436D"/>
    <w:rsid w:val="007F15FB"/>
    <w:rsid w:val="008B6109"/>
    <w:rsid w:val="00B416C3"/>
    <w:rsid w:val="00C2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150BD-7311-42CC-859A-A41F9DA1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7F1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F15FB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rsid w:val="007F15FB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ody Text"/>
    <w:aliases w:val="Знак10"/>
    <w:basedOn w:val="a"/>
    <w:link w:val="a4"/>
    <w:rsid w:val="007F15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Знак10 Знак"/>
    <w:basedOn w:val="a0"/>
    <w:link w:val="a3"/>
    <w:rsid w:val="007F15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3419</Words>
  <Characters>19492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5</cp:revision>
  <dcterms:created xsi:type="dcterms:W3CDTF">2019-01-02T07:58:00Z</dcterms:created>
  <dcterms:modified xsi:type="dcterms:W3CDTF">2019-01-04T13:38:00Z</dcterms:modified>
</cp:coreProperties>
</file>