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1" w:rsidRDefault="004A1EA1" w:rsidP="004A1EA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4A1EA1" w:rsidRDefault="004A1EA1" w:rsidP="004A1EA1">
      <w:pPr>
        <w:jc w:val="both"/>
      </w:pPr>
    </w:p>
    <w:p w:rsidR="004A1EA1" w:rsidRPr="00980E19" w:rsidRDefault="004A1EA1" w:rsidP="004A1EA1">
      <w:pPr>
        <w:jc w:val="both"/>
      </w:pPr>
      <w:r w:rsidRPr="00980E19">
        <w:t xml:space="preserve">Категория обучающихся: врачи </w:t>
      </w:r>
      <w:r>
        <w:t>по л</w:t>
      </w:r>
      <w:r w:rsidRPr="00980E19">
        <w:t>ечебн</w:t>
      </w:r>
      <w:r>
        <w:t>ой</w:t>
      </w:r>
      <w:r w:rsidRPr="00980E19">
        <w:t xml:space="preserve"> физкультур</w:t>
      </w:r>
      <w:r>
        <w:t>е</w:t>
      </w:r>
      <w:r w:rsidRPr="00980E19">
        <w:t xml:space="preserve"> и спортивн</w:t>
      </w:r>
      <w:r>
        <w:t>ой</w:t>
      </w:r>
      <w:r w:rsidRPr="00980E19">
        <w:t xml:space="preserve"> медицин</w:t>
      </w:r>
      <w:r>
        <w:t>е</w:t>
      </w:r>
      <w:r w:rsidRPr="00980E19">
        <w:t xml:space="preserve">, педиатры, неврологи,  </w:t>
      </w:r>
      <w:r>
        <w:t>травматологи и ортопеды</w:t>
      </w:r>
      <w:r w:rsidRPr="00980E19">
        <w:t>.</w:t>
      </w:r>
    </w:p>
    <w:p w:rsidR="004A1EA1" w:rsidRPr="00980E19" w:rsidRDefault="004A1EA1" w:rsidP="004A1EA1">
      <w:pPr>
        <w:jc w:val="both"/>
      </w:pPr>
      <w:r w:rsidRPr="00980E19">
        <w:t xml:space="preserve">Трудоемкость обучения: </w:t>
      </w:r>
      <w:r w:rsidRPr="004A1EA1">
        <w:t>18</w:t>
      </w:r>
      <w:r w:rsidRPr="00980E19">
        <w:t xml:space="preserve"> академических часов </w:t>
      </w:r>
    </w:p>
    <w:p w:rsidR="004A1EA1" w:rsidRPr="00980E19" w:rsidRDefault="004A1EA1" w:rsidP="004A1EA1">
      <w:pPr>
        <w:jc w:val="both"/>
      </w:pPr>
      <w:r w:rsidRPr="00980E19">
        <w:t>Форма обучения: очн</w:t>
      </w:r>
      <w:r>
        <w:t>ая</w:t>
      </w:r>
    </w:p>
    <w:p w:rsidR="004A1EA1" w:rsidRPr="00980E19" w:rsidRDefault="004A1EA1" w:rsidP="004A1EA1">
      <w:pPr>
        <w:jc w:val="both"/>
      </w:pPr>
      <w:r w:rsidRPr="00980E19">
        <w:t>Режим занятий: 6 академических часов в день</w:t>
      </w:r>
    </w:p>
    <w:p w:rsidR="004A1EA1" w:rsidRDefault="004A1EA1" w:rsidP="004A1EA1">
      <w:pPr>
        <w:pStyle w:val="-11"/>
        <w:ind w:left="0"/>
        <w:rPr>
          <w:b/>
        </w:rPr>
      </w:pPr>
    </w:p>
    <w:p w:rsidR="004A1EA1" w:rsidRDefault="004A1EA1" w:rsidP="004A1EA1">
      <w:pPr>
        <w:jc w:val="center"/>
      </w:pPr>
      <w:r>
        <w:t>РАЗДЕЛ 1</w:t>
      </w:r>
    </w:p>
    <w:p w:rsidR="004A1EA1" w:rsidRDefault="004A1EA1" w:rsidP="004A1EA1">
      <w:pPr>
        <w:jc w:val="center"/>
      </w:pPr>
      <w:r>
        <w:t>ДЕФОРМАЦИИ ОПОРНО-ДВИГАТЕЛЬНОГО АППАРАТА У ДЕТЕЙ С ДЦП И ИХ ВЛИЯНИЕ НА СОСТОЯНИЕ ВНУТРЕННИХ ОРГАНОВ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A1EA1" w:rsidTr="004A1EA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A1EA1" w:rsidTr="004A1EA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</w:pPr>
            <w:r>
              <w:t>Деформации опорно-двигательного аппарата у детей с ДЦП.</w:t>
            </w:r>
          </w:p>
        </w:tc>
      </w:tr>
      <w:tr w:rsidR="004A1EA1" w:rsidTr="004A1EA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</w:pPr>
            <w:r>
              <w:t>Влияние сил гравитации на формирование деформации грудной клетки и тазобедренных суставов.  Особенности деформаций при различных вариантах позы во время ночного сна.</w:t>
            </w:r>
          </w:p>
        </w:tc>
      </w:tr>
      <w:tr w:rsidR="004A1EA1" w:rsidTr="004A1EA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</w:pPr>
            <w:r>
              <w:t>Функционирование внутренних органов в условиях сформировавшейся деформации.</w:t>
            </w:r>
          </w:p>
          <w:p w:rsidR="004A1EA1" w:rsidRDefault="004A1EA1">
            <w:pPr>
              <w:snapToGrid w:val="0"/>
            </w:pPr>
            <w:r>
              <w:t>Функция диафрагмы.</w:t>
            </w:r>
          </w:p>
        </w:tc>
      </w:tr>
      <w:tr w:rsidR="004A1EA1" w:rsidTr="004A1EA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</w:pPr>
            <w:r>
              <w:t>Тазобедренные суставы – передний и задний вывих, влияние на формирование двигательных навыков.</w:t>
            </w:r>
          </w:p>
        </w:tc>
      </w:tr>
    </w:tbl>
    <w:p w:rsidR="004A1EA1" w:rsidRDefault="004A1EA1" w:rsidP="004A1EA1">
      <w:pPr>
        <w:pStyle w:val="-11"/>
        <w:ind w:left="0"/>
      </w:pPr>
    </w:p>
    <w:p w:rsidR="004A1EA1" w:rsidRDefault="004A1EA1" w:rsidP="004A1EA1">
      <w:pPr>
        <w:jc w:val="center"/>
      </w:pPr>
      <w:r>
        <w:t>РАЗДЕЛ 2</w:t>
      </w:r>
    </w:p>
    <w:p w:rsidR="004A1EA1" w:rsidRDefault="004A1EA1" w:rsidP="004A1EA1">
      <w:pPr>
        <w:jc w:val="center"/>
      </w:pPr>
      <w:r>
        <w:t>МЕТОДИЧЕСКИЕ  ОСОБЕННОСТИ ИЗМЕРЕНИЯ  ГРУДНОЙ КЛЕТКИ, ТАЗА И НИЖНИХ КОНЕЧНОСТЕЙ С ПОМОЩЬЮ ЭЛЕКТРОННОГО УГЛОМЕРА.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A1EA1" w:rsidTr="004A1EA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rPr>
                <w:rStyle w:val="a5"/>
                <w:b w:val="0"/>
              </w:rPr>
            </w:pPr>
            <w:r>
              <w:t>2.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b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Ознакомление с устройством прибора для измерения. Возможности измерения с помощью транспортира и линейки.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Методические рекомендации по укладке ребенка во время измерений.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Оценка угла ротации  таза по отношению к нижним конечностям.</w:t>
            </w:r>
          </w:p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Измерение глубины и ширины грудной клетки.</w:t>
            </w:r>
          </w:p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Влияние движения нижних конечностей на положение  таза – </w:t>
            </w:r>
            <w:r>
              <w:rPr>
                <w:rStyle w:val="a5"/>
                <w:rFonts w:ascii="Times New Roman" w:hAnsi="Times New Roman" w:cs="Times New Roman"/>
                <w:b w:val="0"/>
                <w:szCs w:val="24"/>
                <w:lang w:val="en-US"/>
              </w:rPr>
              <w:t>WINDSWEPT</w:t>
            </w: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Алгоритм записи измерений, вычислений и оценки индексов полученных результатов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t>2.3.1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Практическая работа: измерение  друг на друге.</w:t>
            </w:r>
          </w:p>
        </w:tc>
      </w:tr>
    </w:tbl>
    <w:p w:rsidR="004A1EA1" w:rsidRDefault="004A1EA1" w:rsidP="004A1EA1">
      <w:pPr>
        <w:pStyle w:val="-11"/>
        <w:ind w:left="0"/>
      </w:pPr>
    </w:p>
    <w:p w:rsidR="004A1EA1" w:rsidRDefault="004A1EA1" w:rsidP="004A1EA1">
      <w:pPr>
        <w:jc w:val="center"/>
        <w:rPr>
          <w:rStyle w:val="a5"/>
          <w:b w:val="0"/>
        </w:rPr>
      </w:pPr>
      <w:r>
        <w:t>РАЗДЕЛ 3</w:t>
      </w:r>
    </w:p>
    <w:p w:rsidR="004A1EA1" w:rsidRDefault="004A1EA1" w:rsidP="004A1EA1">
      <w:pPr>
        <w:jc w:val="center"/>
      </w:pPr>
      <w:r>
        <w:t>МЕТОДИЧЕСКИЕ РЕКОМЕНДАЦИИ ПО  КОРРЕКЦИИ И УКЛАДКЕ РЕБЕНКА С ДЦП НА ВРЕМЯ НОЧНОГО СНА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4A1EA1" w:rsidTr="004A1EA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rPr>
                <w:rStyle w:val="a5"/>
                <w:b w:val="0"/>
              </w:rPr>
            </w:pPr>
            <w:r>
              <w:t>3.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Разбор клинических случаев детей с ДЦП, предварительная оценка наличия деформации и влияние ее на функционирование внутренних органов.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</w:pPr>
            <w: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Разбор клинических случаев: измерение детей с ДЦП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Разбор клинических случаев: оценка полученных результатов.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Методика проведения укладки-коррекции для ночного сна детям с ДЦП.</w:t>
            </w:r>
          </w:p>
        </w:tc>
      </w:tr>
      <w:tr w:rsidR="004A1EA1" w:rsidTr="004A1EA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EA1" w:rsidRDefault="004A1EA1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EA1" w:rsidRDefault="004A1EA1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Обучение родителей или ухаживающий персонал принципам 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POSTURAL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CARE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BE1705" w:rsidRDefault="00BE1705"/>
    <w:sectPr w:rsidR="00BE1705" w:rsidSect="004A1E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1EA1"/>
    <w:rsid w:val="004A1EA1"/>
    <w:rsid w:val="0063796D"/>
    <w:rsid w:val="00BE1705"/>
    <w:rsid w:val="00FB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A1EA1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rsid w:val="004A1EA1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-11">
    <w:name w:val="Цветной список - Акцент 11"/>
    <w:basedOn w:val="a"/>
    <w:rsid w:val="004A1EA1"/>
    <w:pPr>
      <w:ind w:left="720"/>
    </w:pPr>
  </w:style>
  <w:style w:type="character" w:customStyle="1" w:styleId="a5">
    <w:name w:val="Текст выделеный"/>
    <w:rsid w:val="004A1EA1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press5</cp:lastModifiedBy>
  <cp:revision>2</cp:revision>
  <dcterms:created xsi:type="dcterms:W3CDTF">2018-03-14T07:19:00Z</dcterms:created>
  <dcterms:modified xsi:type="dcterms:W3CDTF">2018-03-14T07:19:00Z</dcterms:modified>
</cp:coreProperties>
</file>