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058" w:rsidRDefault="00D21058" w:rsidP="00D21058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>
        <w:rPr>
          <w:b/>
        </w:rPr>
        <w:t>РАБОЧ</w:t>
      </w:r>
      <w:r w:rsidR="004A6FA3">
        <w:rPr>
          <w:b/>
        </w:rPr>
        <w:t>АЯ</w:t>
      </w:r>
      <w:r>
        <w:rPr>
          <w:b/>
        </w:rPr>
        <w:t xml:space="preserve"> ПРОГРАММ</w:t>
      </w:r>
      <w:r w:rsidR="004A6FA3">
        <w:rPr>
          <w:b/>
        </w:rPr>
        <w:t>А</w:t>
      </w:r>
    </w:p>
    <w:p w:rsidR="00D21058" w:rsidRDefault="00D21058" w:rsidP="00D21058">
      <w:pPr>
        <w:pStyle w:val="-11"/>
        <w:ind w:left="0"/>
        <w:rPr>
          <w:b/>
        </w:rPr>
      </w:pPr>
    </w:p>
    <w:p w:rsidR="00D21058" w:rsidRDefault="00D21058" w:rsidP="00D21058">
      <w:pPr>
        <w:jc w:val="both"/>
      </w:pPr>
      <w:r>
        <w:t xml:space="preserve">Категория </w:t>
      </w:r>
      <w:proofErr w:type="gramStart"/>
      <w:r>
        <w:t>обучающихся</w:t>
      </w:r>
      <w:proofErr w:type="gramEnd"/>
      <w:r>
        <w:t xml:space="preserve">: врачи по лечебной физкультуре и спортивной медицине, акушеры-гинекологи, педиатры, неонатологии, терапевты, неврологи, </w:t>
      </w:r>
      <w:proofErr w:type="spellStart"/>
      <w:r>
        <w:t>рефлексотерапевты</w:t>
      </w:r>
      <w:proofErr w:type="spellEnd"/>
      <w:r>
        <w:t>, мануальные терапевты, ортопеды.</w:t>
      </w:r>
    </w:p>
    <w:p w:rsidR="00D21058" w:rsidRDefault="00D21058" w:rsidP="00D21058">
      <w:pPr>
        <w:jc w:val="both"/>
      </w:pPr>
      <w:r>
        <w:t xml:space="preserve">Форма обучения: очная </w:t>
      </w:r>
    </w:p>
    <w:p w:rsidR="00D21058" w:rsidRDefault="00D21058" w:rsidP="00D21058">
      <w:pPr>
        <w:jc w:val="both"/>
      </w:pPr>
      <w:r>
        <w:t>Режим занятий: 6 академических часов в день</w:t>
      </w:r>
    </w:p>
    <w:p w:rsidR="00D21058" w:rsidRDefault="00D21058" w:rsidP="00D21058">
      <w:pPr>
        <w:jc w:val="center"/>
      </w:pPr>
    </w:p>
    <w:p w:rsidR="00D21058" w:rsidRDefault="00D21058" w:rsidP="00D21058">
      <w:pPr>
        <w:jc w:val="center"/>
      </w:pPr>
      <w:r>
        <w:t>РАЗДЕЛ 1</w:t>
      </w:r>
    </w:p>
    <w:p w:rsidR="00D21058" w:rsidRPr="00D21058" w:rsidRDefault="00D21058" w:rsidP="00D21058">
      <w:pPr>
        <w:jc w:val="center"/>
        <w:rPr>
          <w:bCs/>
        </w:rPr>
      </w:pPr>
      <w:r w:rsidRPr="00D21058">
        <w:rPr>
          <w:bCs/>
        </w:rPr>
        <w:t xml:space="preserve">Организация и медицинское обеспечение занятий по </w:t>
      </w:r>
      <w:proofErr w:type="spellStart"/>
      <w:r w:rsidRPr="00D21058">
        <w:rPr>
          <w:bCs/>
        </w:rPr>
        <w:t>гидрокинезотерапии</w:t>
      </w:r>
      <w:proofErr w:type="spellEnd"/>
      <w:r w:rsidRPr="00D21058">
        <w:rPr>
          <w:bCs/>
        </w:rPr>
        <w:t xml:space="preserve"> </w:t>
      </w:r>
    </w:p>
    <w:tbl>
      <w:tblPr>
        <w:tblW w:w="5000" w:type="pct"/>
        <w:tblLook w:val="0000"/>
      </w:tblPr>
      <w:tblGrid>
        <w:gridCol w:w="777"/>
        <w:gridCol w:w="9361"/>
      </w:tblGrid>
      <w:tr w:rsidR="00D21058" w:rsidRPr="00D21058" w:rsidTr="00B551A0">
        <w:trPr>
          <w:tblHeader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>Код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D2105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D21058" w:rsidRPr="00D21058" w:rsidTr="00B551A0">
        <w:trPr>
          <w:trHeight w:val="260"/>
        </w:trPr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rPr>
                <w:bCs/>
              </w:rPr>
              <w:t xml:space="preserve">1.1 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pStyle w:val="a4"/>
              <w:snapToGrid w:val="0"/>
              <w:spacing w:after="0"/>
            </w:pPr>
            <w:r w:rsidRPr="00D21058">
              <w:t xml:space="preserve">Государственная политика в области охраны здоровья населения. </w:t>
            </w:r>
            <w:proofErr w:type="spellStart"/>
            <w:r w:rsidRPr="00D21058">
              <w:t>Гидрокинезотерапия</w:t>
            </w:r>
            <w:proofErr w:type="spellEnd"/>
            <w:r w:rsidRPr="00D21058">
              <w:t xml:space="preserve"> (ГКТ) как составная часть медицинской реабилитации Нормативные документы, определяющие деятельность </w:t>
            </w:r>
            <w:proofErr w:type="spellStart"/>
            <w:r w:rsidRPr="00D21058">
              <w:t>гидрокинезотерапевта</w:t>
            </w:r>
            <w:proofErr w:type="spellEnd"/>
            <w:r w:rsidRPr="00D21058">
              <w:t xml:space="preserve">. Санитарно-гигиенические требования к проведению занятий по ГКТ. </w:t>
            </w:r>
          </w:p>
        </w:tc>
      </w:tr>
      <w:tr w:rsidR="00D21058" w:rsidRPr="00D21058" w:rsidTr="00B551A0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rPr>
                <w:bCs/>
              </w:rPr>
              <w:t>1.2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t>Врачебный контроль за лицами, занимающимися ГКТ</w:t>
            </w:r>
            <w:proofErr w:type="gramStart"/>
            <w:r w:rsidRPr="00D21058">
              <w:t xml:space="preserve"> .</w:t>
            </w:r>
            <w:proofErr w:type="gramEnd"/>
            <w:r w:rsidRPr="00D21058">
              <w:t xml:space="preserve"> Составление индивидуальных лечебно-оздоровительных программ и оценка их эффективности. </w:t>
            </w:r>
            <w:proofErr w:type="spellStart"/>
            <w:r w:rsidRPr="00D21058">
              <w:t>Сочетанность</w:t>
            </w:r>
            <w:proofErr w:type="spellEnd"/>
            <w:r w:rsidRPr="00D21058">
              <w:t xml:space="preserve"> и </w:t>
            </w:r>
            <w:proofErr w:type="spellStart"/>
            <w:r w:rsidRPr="00D21058">
              <w:t>комбинированность</w:t>
            </w:r>
            <w:proofErr w:type="spellEnd"/>
            <w:r w:rsidRPr="00D21058">
              <w:t xml:space="preserve"> реабилитационных методик. </w:t>
            </w:r>
          </w:p>
        </w:tc>
      </w:tr>
      <w:tr w:rsidR="00D21058" w:rsidRPr="00D21058" w:rsidTr="00B551A0"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rPr>
                <w:bCs/>
              </w:rPr>
            </w:pPr>
            <w:r w:rsidRPr="00D21058">
              <w:rPr>
                <w:bCs/>
              </w:rPr>
              <w:t>1.3</w:t>
            </w:r>
          </w:p>
        </w:tc>
        <w:tc>
          <w:tcPr>
            <w:tcW w:w="4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t xml:space="preserve">Неотложные состояния. Алгоритмы оказания помощи при </w:t>
            </w:r>
            <w:proofErr w:type="spellStart"/>
            <w:r w:rsidRPr="00D21058">
              <w:t>жизнеугоржающих</w:t>
            </w:r>
            <w:proofErr w:type="spellEnd"/>
            <w:r w:rsidRPr="00D21058">
              <w:t xml:space="preserve"> состояниях у лиц, занимающихся ГКТ. Сердечно-легочная реанимация.</w:t>
            </w:r>
          </w:p>
        </w:tc>
      </w:tr>
    </w:tbl>
    <w:p w:rsidR="00D21058" w:rsidRPr="00D21058" w:rsidRDefault="00D21058" w:rsidP="00D21058"/>
    <w:p w:rsidR="00D21058" w:rsidRPr="00D21058" w:rsidRDefault="00D21058" w:rsidP="00D21058">
      <w:pPr>
        <w:jc w:val="center"/>
      </w:pPr>
      <w:r w:rsidRPr="00D21058">
        <w:t>РАЗДЕЛ 2</w:t>
      </w:r>
    </w:p>
    <w:p w:rsidR="00D21058" w:rsidRPr="00D21058" w:rsidRDefault="00D21058" w:rsidP="00D21058">
      <w:pPr>
        <w:jc w:val="center"/>
        <w:rPr>
          <w:bCs/>
        </w:rPr>
      </w:pPr>
      <w:r w:rsidRPr="00D21058">
        <w:rPr>
          <w:bCs/>
        </w:rPr>
        <w:t xml:space="preserve">Основы </w:t>
      </w:r>
      <w:proofErr w:type="spellStart"/>
      <w:r w:rsidRPr="00D21058">
        <w:rPr>
          <w:bCs/>
        </w:rPr>
        <w:t>гидрокинезотрапии</w:t>
      </w:r>
      <w:proofErr w:type="spellEnd"/>
    </w:p>
    <w:tbl>
      <w:tblPr>
        <w:tblW w:w="5000" w:type="pct"/>
        <w:tblLook w:val="0000"/>
      </w:tblPr>
      <w:tblGrid>
        <w:gridCol w:w="781"/>
        <w:gridCol w:w="9357"/>
      </w:tblGrid>
      <w:tr w:rsidR="00D21058" w:rsidRPr="00D21058" w:rsidTr="00B551A0">
        <w:trPr>
          <w:tblHeader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>Код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D2105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D21058" w:rsidRPr="00D21058" w:rsidTr="00B551A0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t>2.1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D21058">
              <w:rPr>
                <w:rFonts w:ascii="Times New Roman" w:hAnsi="Times New Roman" w:cs="Times New Roman"/>
                <w:color w:val="auto"/>
              </w:rPr>
              <w:t xml:space="preserve">Основы </w:t>
            </w:r>
            <w:proofErr w:type="spellStart"/>
            <w:r w:rsidRPr="00D21058">
              <w:rPr>
                <w:rFonts w:ascii="Times New Roman" w:hAnsi="Times New Roman" w:cs="Times New Roman"/>
                <w:color w:val="auto"/>
              </w:rPr>
              <w:t>гидрокинезотерапии</w:t>
            </w:r>
            <w:proofErr w:type="spellEnd"/>
            <w:r w:rsidRPr="00D21058">
              <w:rPr>
                <w:rFonts w:ascii="Times New Roman" w:hAnsi="Times New Roman" w:cs="Times New Roman"/>
                <w:color w:val="auto"/>
              </w:rPr>
              <w:t>: базовые представления о влиянии водной среды на организм человека, ф</w:t>
            </w:r>
            <w:r w:rsidRPr="00D21058">
              <w:rPr>
                <w:rStyle w:val="a3"/>
                <w:rFonts w:ascii="Times New Roman" w:hAnsi="Times New Roman" w:cs="Times New Roman"/>
                <w:b w:val="0"/>
                <w:color w:val="auto"/>
                <w:szCs w:val="24"/>
              </w:rPr>
              <w:t>акторы  водной среды, законы гидродинамики. Цели и задачи ГКТ. Допуск к занятиям: противопоказания и показания для назначения ГКТ.</w:t>
            </w:r>
            <w:r w:rsidRPr="00D21058">
              <w:rPr>
                <w:color w:val="auto"/>
              </w:rPr>
              <w:t xml:space="preserve"> </w:t>
            </w:r>
          </w:p>
        </w:tc>
      </w:tr>
      <w:tr w:rsidR="00D21058" w:rsidRPr="00D21058" w:rsidTr="00B551A0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t>2.2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r w:rsidRPr="00D21058">
              <w:t>Динамическая (функциональная) анатомия человека.</w:t>
            </w:r>
          </w:p>
        </w:tc>
      </w:tr>
      <w:tr w:rsidR="00D21058" w:rsidRPr="00D21058" w:rsidTr="00B551A0">
        <w:trPr>
          <w:trHeight w:val="230"/>
        </w:trPr>
        <w:tc>
          <w:tcPr>
            <w:tcW w:w="3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t>2.3</w:t>
            </w:r>
          </w:p>
        </w:tc>
        <w:tc>
          <w:tcPr>
            <w:tcW w:w="4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r w:rsidRPr="00D21058">
              <w:t xml:space="preserve">Основные методы и средства ГКТ. Основные способы передвижения в водной среде. Обучение основам  плавания. </w:t>
            </w:r>
            <w:proofErr w:type="spellStart"/>
            <w:r w:rsidRPr="00D21058">
              <w:t>Принцыпы</w:t>
            </w:r>
            <w:proofErr w:type="spellEnd"/>
            <w:r w:rsidRPr="00D21058">
              <w:t xml:space="preserve"> построения занятий по ГКТ. Организация занятия (выбор температуры воды, продолжительность занятия, регулярность, дозирование нагрузки), использование оборудования, обеспечение безопасности и спасение</w:t>
            </w:r>
          </w:p>
        </w:tc>
      </w:tr>
    </w:tbl>
    <w:p w:rsidR="00D21058" w:rsidRPr="00D21058" w:rsidRDefault="00D21058" w:rsidP="00D21058">
      <w:pPr>
        <w:jc w:val="center"/>
      </w:pPr>
      <w:r w:rsidRPr="00D21058">
        <w:t xml:space="preserve"> </w:t>
      </w:r>
    </w:p>
    <w:p w:rsidR="00D21058" w:rsidRPr="00D21058" w:rsidRDefault="00D21058" w:rsidP="00D21058">
      <w:pPr>
        <w:jc w:val="center"/>
        <w:rPr>
          <w:rStyle w:val="a3"/>
          <w:b w:val="0"/>
          <w:sz w:val="22"/>
          <w:szCs w:val="22"/>
        </w:rPr>
      </w:pPr>
      <w:r w:rsidRPr="00D21058">
        <w:t>РАЗДЕЛ 3</w:t>
      </w:r>
    </w:p>
    <w:p w:rsidR="00D21058" w:rsidRPr="00D21058" w:rsidRDefault="00D21058" w:rsidP="00D21058">
      <w:pPr>
        <w:pStyle w:val="a8"/>
        <w:suppressLineNumbers w:val="0"/>
        <w:rPr>
          <w:b w:val="0"/>
        </w:rPr>
      </w:pPr>
      <w:r w:rsidRPr="00D21058">
        <w:rPr>
          <w:b w:val="0"/>
        </w:rPr>
        <w:t xml:space="preserve">Методики </w:t>
      </w:r>
      <w:proofErr w:type="spellStart"/>
      <w:r w:rsidRPr="00D21058">
        <w:rPr>
          <w:b w:val="0"/>
        </w:rPr>
        <w:t>гидрокинезотерапии</w:t>
      </w:r>
      <w:proofErr w:type="spellEnd"/>
      <w:r w:rsidRPr="00D21058">
        <w:rPr>
          <w:b w:val="0"/>
        </w:rPr>
        <w:t xml:space="preserve"> при заболеваниях и травмах нервной системы</w:t>
      </w:r>
    </w:p>
    <w:tbl>
      <w:tblPr>
        <w:tblW w:w="5000" w:type="pct"/>
        <w:tblLook w:val="0000"/>
      </w:tblPr>
      <w:tblGrid>
        <w:gridCol w:w="768"/>
        <w:gridCol w:w="9370"/>
      </w:tblGrid>
      <w:tr w:rsidR="00D21058" w:rsidRPr="00D21058" w:rsidTr="00B551A0">
        <w:trPr>
          <w:tblHeader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>Код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snapToGrid w:val="0"/>
              <w:jc w:val="center"/>
              <w:rPr>
                <w:bCs/>
                <w:sz w:val="20"/>
              </w:rPr>
            </w:pPr>
            <w:r w:rsidRPr="00D21058">
              <w:rPr>
                <w:bCs/>
                <w:sz w:val="20"/>
              </w:rPr>
              <w:t xml:space="preserve">Наименования тем, элементов и </w:t>
            </w:r>
            <w:proofErr w:type="spellStart"/>
            <w:r w:rsidRPr="00D21058">
              <w:rPr>
                <w:bCs/>
                <w:sz w:val="20"/>
              </w:rPr>
              <w:t>подэлементов</w:t>
            </w:r>
            <w:proofErr w:type="spellEnd"/>
          </w:p>
        </w:tc>
      </w:tr>
      <w:tr w:rsidR="00D21058" w:rsidRPr="00D21058" w:rsidTr="00B551A0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Pr="00D21058" w:rsidRDefault="00D21058" w:rsidP="00B551A0">
            <w:pPr>
              <w:snapToGrid w:val="0"/>
            </w:pPr>
            <w:r w:rsidRPr="00D21058">
              <w:rPr>
                <w:sz w:val="22"/>
                <w:szCs w:val="22"/>
              </w:rPr>
              <w:t>3.1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Pr="00D21058" w:rsidRDefault="00D21058" w:rsidP="00B551A0">
            <w:pPr>
              <w:pStyle w:val="a6"/>
              <w:snapToGrid w:val="0"/>
              <w:spacing w:after="0"/>
              <w:ind w:left="0"/>
              <w:rPr>
                <w:rStyle w:val="a3"/>
                <w:rFonts w:ascii="Times New Roman" w:hAnsi="Times New Roman" w:cs="Times New Roman"/>
                <w:b w:val="0"/>
                <w:szCs w:val="24"/>
              </w:rPr>
            </w:pPr>
            <w:r w:rsidRPr="00D21058">
              <w:rPr>
                <w:rFonts w:ascii="Times New Roman" w:hAnsi="Times New Roman" w:cs="Times New Roman"/>
              </w:rPr>
              <w:t>Механизмы и технологии восстановительного лечения при заболеваниях и травмах ЦНС: ДЦП, инсульты, шунтирования головного мозга</w:t>
            </w:r>
          </w:p>
        </w:tc>
      </w:tr>
      <w:tr w:rsidR="00D21058" w:rsidTr="00B551A0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Default="00D21058" w:rsidP="00B551A0">
            <w:pPr>
              <w:snapToGrid w:val="0"/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Default="00D21058" w:rsidP="00B551A0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Механизмы и технологии восстановительного лечения </w:t>
            </w:r>
            <w:proofErr w:type="spellStart"/>
            <w:r>
              <w:rPr>
                <w:rFonts w:ascii="Times New Roman" w:hAnsi="Times New Roman" w:cs="Times New Roman"/>
              </w:rPr>
              <w:t>призаболеваниях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травмах позвоночника и спинного мозга: </w:t>
            </w:r>
          </w:p>
        </w:tc>
      </w:tr>
      <w:tr w:rsidR="00D21058" w:rsidTr="00B551A0">
        <w:trPr>
          <w:trHeight w:val="230"/>
        </w:trPr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1058" w:rsidRDefault="00D21058" w:rsidP="00B551A0">
            <w:pPr>
              <w:snapToGrid w:val="0"/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1058" w:rsidRDefault="00D21058" w:rsidP="00B551A0">
            <w:pPr>
              <w:pStyle w:val="a6"/>
              <w:snapToGrid w:val="0"/>
              <w:spacing w:after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Механизмы и технологии восстановительного лечения при заболеваниях и травмах периферических нервов.</w:t>
            </w:r>
          </w:p>
        </w:tc>
      </w:tr>
    </w:tbl>
    <w:p w:rsidR="00D21058" w:rsidRDefault="00D21058" w:rsidP="00D2105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D21058" w:rsidRDefault="00D21058" w:rsidP="00D21058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</w:rPr>
      </w:pPr>
    </w:p>
    <w:p w:rsidR="00161476" w:rsidRDefault="00161476"/>
    <w:sectPr w:rsidR="00161476" w:rsidSect="00D2105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058"/>
    <w:rsid w:val="00161476"/>
    <w:rsid w:val="004A6FA3"/>
    <w:rsid w:val="008C5E2C"/>
    <w:rsid w:val="00AA7F08"/>
    <w:rsid w:val="00D21058"/>
    <w:rsid w:val="00FB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0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D21058"/>
    <w:rPr>
      <w:b/>
    </w:rPr>
  </w:style>
  <w:style w:type="paragraph" w:styleId="a4">
    <w:name w:val="List"/>
    <w:basedOn w:val="a5"/>
    <w:semiHidden/>
    <w:rsid w:val="00D21058"/>
    <w:rPr>
      <w:rFonts w:cs="Mangal"/>
    </w:rPr>
  </w:style>
  <w:style w:type="paragraph" w:customStyle="1" w:styleId="-11">
    <w:name w:val="Цветной список - Акцент 11"/>
    <w:basedOn w:val="a"/>
    <w:rsid w:val="00D21058"/>
    <w:pPr>
      <w:ind w:left="720"/>
    </w:pPr>
  </w:style>
  <w:style w:type="paragraph" w:styleId="a6">
    <w:name w:val="Body Text Indent"/>
    <w:basedOn w:val="a"/>
    <w:link w:val="a7"/>
    <w:semiHidden/>
    <w:rsid w:val="00D21058"/>
    <w:pPr>
      <w:widowControl w:val="0"/>
      <w:spacing w:after="120"/>
      <w:ind w:left="283"/>
    </w:pPr>
    <w:rPr>
      <w:rFonts w:ascii="Courier New" w:hAnsi="Courier New" w:cs="Courier New"/>
      <w:color w:val="00000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21058"/>
    <w:rPr>
      <w:rFonts w:ascii="Courier New" w:eastAsia="Times New Roman" w:hAnsi="Courier New" w:cs="Courier New"/>
      <w:color w:val="000000"/>
      <w:sz w:val="24"/>
      <w:szCs w:val="20"/>
      <w:lang w:eastAsia="ar-SA"/>
    </w:rPr>
  </w:style>
  <w:style w:type="paragraph" w:customStyle="1" w:styleId="a8">
    <w:name w:val="Заголовок таблицы"/>
    <w:basedOn w:val="a"/>
    <w:rsid w:val="00D21058"/>
    <w:pPr>
      <w:suppressLineNumbers/>
      <w:jc w:val="center"/>
    </w:pPr>
    <w:rPr>
      <w:b/>
      <w:bCs/>
    </w:rPr>
  </w:style>
  <w:style w:type="paragraph" w:styleId="a5">
    <w:name w:val="Body Text"/>
    <w:basedOn w:val="a"/>
    <w:link w:val="a9"/>
    <w:uiPriority w:val="99"/>
    <w:semiHidden/>
    <w:unhideWhenUsed/>
    <w:rsid w:val="00D21058"/>
    <w:pPr>
      <w:spacing w:after="120"/>
    </w:pPr>
  </w:style>
  <w:style w:type="character" w:customStyle="1" w:styleId="a9">
    <w:name w:val="Основной текст Знак"/>
    <w:basedOn w:val="a0"/>
    <w:link w:val="a5"/>
    <w:uiPriority w:val="99"/>
    <w:semiHidden/>
    <w:rsid w:val="00D2105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4</cp:revision>
  <dcterms:created xsi:type="dcterms:W3CDTF">2017-11-28T11:37:00Z</dcterms:created>
  <dcterms:modified xsi:type="dcterms:W3CDTF">2017-12-04T09:05:00Z</dcterms:modified>
</cp:coreProperties>
</file>