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2F" w:rsidRDefault="00E2162F" w:rsidP="00E2162F">
      <w:pPr>
        <w:pStyle w:val="-11"/>
        <w:tabs>
          <w:tab w:val="left" w:pos="0"/>
          <w:tab w:val="left" w:pos="2410"/>
        </w:tabs>
        <w:ind w:left="0"/>
        <w:jc w:val="center"/>
        <w:rPr>
          <w:b/>
        </w:rPr>
      </w:pPr>
      <w:r w:rsidRPr="00BF4F5A">
        <w:rPr>
          <w:b/>
        </w:rPr>
        <w:t>РАБОЧ</w:t>
      </w:r>
      <w:r>
        <w:rPr>
          <w:b/>
        </w:rPr>
        <w:t>АЯ</w:t>
      </w:r>
      <w:r w:rsidRPr="00BF4F5A">
        <w:rPr>
          <w:b/>
        </w:rPr>
        <w:t xml:space="preserve"> ПРОГРАММ</w:t>
      </w:r>
      <w:r>
        <w:rPr>
          <w:b/>
        </w:rPr>
        <w:t>А</w:t>
      </w:r>
    </w:p>
    <w:p w:rsidR="00E2162F" w:rsidRDefault="00E2162F" w:rsidP="00E2162F">
      <w:pPr>
        <w:pStyle w:val="-11"/>
        <w:tabs>
          <w:tab w:val="left" w:pos="2127"/>
          <w:tab w:val="left" w:pos="2410"/>
        </w:tabs>
        <w:ind w:left="2127"/>
        <w:rPr>
          <w:b/>
        </w:rPr>
      </w:pPr>
    </w:p>
    <w:p w:rsidR="00E2162F" w:rsidRPr="00C44786" w:rsidRDefault="00E2162F" w:rsidP="00E2162F">
      <w:pPr>
        <w:jc w:val="both"/>
      </w:pPr>
      <w:r w:rsidRPr="00ED2680">
        <w:t xml:space="preserve">Категория обучающихся: </w:t>
      </w:r>
      <w:r w:rsidRPr="00C131B8">
        <w:t>врачи-инфекционисты</w:t>
      </w:r>
      <w:r w:rsidRPr="00C44786">
        <w:t xml:space="preserve">, педиатры, </w:t>
      </w:r>
      <w:r>
        <w:t>неврологи,</w:t>
      </w:r>
      <w:r w:rsidRPr="00E2162F">
        <w:rPr>
          <w:bCs/>
        </w:rPr>
        <w:t xml:space="preserve"> врач общей практики (</w:t>
      </w:r>
      <w:r>
        <w:rPr>
          <w:bCs/>
        </w:rPr>
        <w:t>семейная медицина</w:t>
      </w:r>
      <w:r w:rsidRPr="00E2162F">
        <w:rPr>
          <w:bCs/>
        </w:rPr>
        <w:t>)</w:t>
      </w:r>
      <w:r w:rsidR="00693DD7">
        <w:rPr>
          <w:bCs/>
        </w:rPr>
        <w:t>.</w:t>
      </w:r>
    </w:p>
    <w:p w:rsidR="00E2162F" w:rsidRPr="004204D1" w:rsidRDefault="00E2162F" w:rsidP="00E2162F">
      <w:pPr>
        <w:jc w:val="both"/>
      </w:pPr>
      <w:r w:rsidRPr="004204D1">
        <w:t xml:space="preserve">Форма обучения: </w:t>
      </w:r>
      <w:r>
        <w:t>очная</w:t>
      </w:r>
    </w:p>
    <w:p w:rsidR="00E2162F" w:rsidRPr="004204D1" w:rsidRDefault="00E2162F" w:rsidP="00E2162F">
      <w:pPr>
        <w:jc w:val="both"/>
      </w:pPr>
      <w:r w:rsidRPr="004204D1">
        <w:t>Режим занятий: 6 академических часов в день</w:t>
      </w:r>
    </w:p>
    <w:p w:rsidR="00E2162F" w:rsidRPr="00BF4F5A" w:rsidRDefault="00E2162F" w:rsidP="00E2162F">
      <w:pPr>
        <w:pStyle w:val="-11"/>
        <w:ind w:left="1080"/>
        <w:rPr>
          <w:b/>
        </w:rPr>
      </w:pPr>
    </w:p>
    <w:p w:rsidR="00E2162F" w:rsidRDefault="00E2162F" w:rsidP="00E2162F">
      <w:pPr>
        <w:contextualSpacing/>
        <w:jc w:val="center"/>
      </w:pPr>
      <w:r w:rsidRPr="007826B1">
        <w:t xml:space="preserve">Раздел 1. </w:t>
      </w:r>
    </w:p>
    <w:p w:rsidR="00E2162F" w:rsidRPr="007826B1" w:rsidRDefault="00E2162F" w:rsidP="00E2162F">
      <w:pPr>
        <w:contextualSpacing/>
        <w:jc w:val="center"/>
        <w:rPr>
          <w:rFonts w:eastAsia="Calibri"/>
          <w:caps/>
        </w:rPr>
      </w:pPr>
      <w:r w:rsidRPr="007826B1">
        <w:t xml:space="preserve">Актуальные вопросы нейроинфекций – острые вялые параличи у детей </w:t>
      </w:r>
      <w:r w:rsidRPr="007826B1">
        <w:rPr>
          <w:rFonts w:eastAsia="Calibri"/>
        </w:rPr>
        <w:t>на современном этапе.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9463"/>
      </w:tblGrid>
      <w:tr w:rsidR="00E2162F" w:rsidRPr="007826B1" w:rsidTr="00E2162F">
        <w:trPr>
          <w:tblHeader/>
        </w:trPr>
        <w:tc>
          <w:tcPr>
            <w:tcW w:w="333" w:type="pct"/>
          </w:tcPr>
          <w:p w:rsidR="00E2162F" w:rsidRPr="007826B1" w:rsidRDefault="00E2162F" w:rsidP="00046F06">
            <w:pPr>
              <w:contextualSpacing/>
              <w:jc w:val="center"/>
            </w:pPr>
            <w:r w:rsidRPr="007826B1">
              <w:t>Код</w:t>
            </w:r>
          </w:p>
        </w:tc>
        <w:tc>
          <w:tcPr>
            <w:tcW w:w="4667" w:type="pct"/>
          </w:tcPr>
          <w:p w:rsidR="00E2162F" w:rsidRPr="007826B1" w:rsidRDefault="00E2162F" w:rsidP="00046F06">
            <w:pPr>
              <w:contextualSpacing/>
              <w:jc w:val="center"/>
            </w:pPr>
            <w:r w:rsidRPr="007826B1">
              <w:t>Наименования тем, элементов и подэлементов</w:t>
            </w:r>
          </w:p>
        </w:tc>
      </w:tr>
      <w:tr w:rsidR="00E2162F" w:rsidRPr="007826B1" w:rsidTr="00E2162F">
        <w:trPr>
          <w:trHeight w:val="260"/>
        </w:trPr>
        <w:tc>
          <w:tcPr>
            <w:tcW w:w="333" w:type="pct"/>
            <w:shd w:val="clear" w:color="auto" w:fill="auto"/>
          </w:tcPr>
          <w:p w:rsidR="00E2162F" w:rsidRPr="007826B1" w:rsidRDefault="00E2162F" w:rsidP="00046F06">
            <w:pPr>
              <w:contextualSpacing/>
              <w:rPr>
                <w:bCs/>
                <w:color w:val="000000"/>
              </w:rPr>
            </w:pPr>
            <w:r w:rsidRPr="007826B1">
              <w:rPr>
                <w:bCs/>
                <w:color w:val="000000"/>
              </w:rPr>
              <w:t xml:space="preserve">1.1 </w:t>
            </w:r>
          </w:p>
        </w:tc>
        <w:tc>
          <w:tcPr>
            <w:tcW w:w="4667" w:type="pct"/>
            <w:shd w:val="clear" w:color="auto" w:fill="auto"/>
          </w:tcPr>
          <w:p w:rsidR="00E2162F" w:rsidRPr="007826B1" w:rsidRDefault="00E2162F" w:rsidP="00046F06">
            <w:pPr>
              <w:rPr>
                <w:color w:val="000000"/>
              </w:rPr>
            </w:pPr>
            <w:r w:rsidRPr="007826B1">
              <w:t>Актуальные вопросы нейроинфекций – острые вялые параличи у детей: тенденции, принципы диагностики, терапии и профилактики. Организация медицинской помощи детям с нейроинфекциями</w:t>
            </w:r>
          </w:p>
        </w:tc>
      </w:tr>
      <w:tr w:rsidR="00E2162F" w:rsidRPr="007826B1" w:rsidTr="00E2162F">
        <w:trPr>
          <w:trHeight w:val="260"/>
        </w:trPr>
        <w:tc>
          <w:tcPr>
            <w:tcW w:w="333" w:type="pct"/>
            <w:shd w:val="clear" w:color="auto" w:fill="auto"/>
          </w:tcPr>
          <w:p w:rsidR="00E2162F" w:rsidRPr="007826B1" w:rsidRDefault="00E2162F" w:rsidP="00046F06">
            <w:pPr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1.2</w:t>
            </w:r>
          </w:p>
        </w:tc>
        <w:tc>
          <w:tcPr>
            <w:tcW w:w="4667" w:type="pct"/>
            <w:shd w:val="clear" w:color="auto" w:fill="auto"/>
          </w:tcPr>
          <w:p w:rsidR="00E2162F" w:rsidRPr="007826B1" w:rsidRDefault="00E2162F" w:rsidP="00046F06">
            <w:pPr>
              <w:rPr>
                <w:rFonts w:eastAsia="Calibri"/>
                <w:bCs/>
                <w:color w:val="000000"/>
              </w:rPr>
            </w:pPr>
            <w:r w:rsidRPr="007826B1">
              <w:rPr>
                <w:color w:val="000000"/>
              </w:rPr>
              <w:t xml:space="preserve">Полиомиелит. Особенности клиники, диагностики и лечения на современном этапе.  </w:t>
            </w:r>
          </w:p>
        </w:tc>
      </w:tr>
    </w:tbl>
    <w:p w:rsidR="00E2162F" w:rsidRPr="007826B1" w:rsidRDefault="00E2162F" w:rsidP="00E2162F">
      <w:pPr>
        <w:pStyle w:val="-11"/>
        <w:ind w:left="0"/>
      </w:pPr>
    </w:p>
    <w:p w:rsidR="00E2162F" w:rsidRDefault="00E2162F" w:rsidP="00E2162F">
      <w:pPr>
        <w:contextualSpacing/>
        <w:jc w:val="center"/>
      </w:pPr>
      <w:r w:rsidRPr="007826B1">
        <w:t xml:space="preserve">Раздел 2. </w:t>
      </w:r>
    </w:p>
    <w:p w:rsidR="00E2162F" w:rsidRPr="007826B1" w:rsidRDefault="00E2162F" w:rsidP="00E2162F">
      <w:pPr>
        <w:contextualSpacing/>
        <w:jc w:val="center"/>
        <w:rPr>
          <w:rStyle w:val="a5"/>
          <w:b w:val="0"/>
          <w:caps/>
          <w:lang w:eastAsia="ru-RU"/>
        </w:rPr>
      </w:pPr>
      <w:r w:rsidRPr="007826B1">
        <w:rPr>
          <w:rStyle w:val="a5"/>
          <w:b w:val="0"/>
          <w:lang w:eastAsia="ru-RU"/>
        </w:rPr>
        <w:t>Энтеровирусные инфекции 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9463"/>
      </w:tblGrid>
      <w:tr w:rsidR="00E2162F" w:rsidRPr="007826B1" w:rsidTr="00E2162F">
        <w:trPr>
          <w:tblHeader/>
        </w:trPr>
        <w:tc>
          <w:tcPr>
            <w:tcW w:w="333" w:type="pct"/>
          </w:tcPr>
          <w:p w:rsidR="00E2162F" w:rsidRPr="007826B1" w:rsidRDefault="00E2162F" w:rsidP="00046F06">
            <w:pPr>
              <w:contextualSpacing/>
              <w:jc w:val="center"/>
            </w:pPr>
            <w:r w:rsidRPr="007826B1">
              <w:t>Код</w:t>
            </w:r>
          </w:p>
        </w:tc>
        <w:tc>
          <w:tcPr>
            <w:tcW w:w="4667" w:type="pct"/>
          </w:tcPr>
          <w:p w:rsidR="00E2162F" w:rsidRPr="007826B1" w:rsidRDefault="00E2162F" w:rsidP="00046F06">
            <w:pPr>
              <w:contextualSpacing/>
              <w:jc w:val="center"/>
            </w:pPr>
            <w:r w:rsidRPr="007826B1">
              <w:t>Наименования тем, элементов и подэлементов</w:t>
            </w:r>
          </w:p>
        </w:tc>
      </w:tr>
      <w:tr w:rsidR="00E2162F" w:rsidRPr="007826B1" w:rsidTr="00E2162F">
        <w:trPr>
          <w:tblHeader/>
        </w:trPr>
        <w:tc>
          <w:tcPr>
            <w:tcW w:w="333" w:type="pct"/>
          </w:tcPr>
          <w:p w:rsidR="00E2162F" w:rsidRPr="007826B1" w:rsidRDefault="00E2162F" w:rsidP="00046F06">
            <w:pPr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2.1</w:t>
            </w:r>
          </w:p>
        </w:tc>
        <w:tc>
          <w:tcPr>
            <w:tcW w:w="4667" w:type="pct"/>
          </w:tcPr>
          <w:p w:rsidR="00E2162F" w:rsidRPr="007826B1" w:rsidRDefault="00E2162F" w:rsidP="00046F06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szCs w:val="24"/>
                <w:lang w:eastAsia="ru-RU"/>
              </w:rPr>
            </w:pPr>
            <w:r w:rsidRPr="007826B1">
              <w:rPr>
                <w:rFonts w:ascii="Times New Roman" w:hAnsi="Times New Roman"/>
                <w:szCs w:val="24"/>
              </w:rPr>
              <w:t>Современные эпидемиологические особенности  энтеровирусной инфекции и ее роль в развитии вялых парезов.</w:t>
            </w:r>
          </w:p>
        </w:tc>
      </w:tr>
      <w:tr w:rsidR="00E2162F" w:rsidRPr="007826B1" w:rsidTr="00E2162F">
        <w:tc>
          <w:tcPr>
            <w:tcW w:w="333" w:type="pct"/>
          </w:tcPr>
          <w:p w:rsidR="00E2162F" w:rsidRPr="007826B1" w:rsidRDefault="00E2162F" w:rsidP="00046F06">
            <w:pPr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2.2</w:t>
            </w:r>
          </w:p>
        </w:tc>
        <w:tc>
          <w:tcPr>
            <w:tcW w:w="4667" w:type="pct"/>
          </w:tcPr>
          <w:p w:rsidR="00E2162F" w:rsidRPr="007826B1" w:rsidRDefault="00E2162F" w:rsidP="00046F06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7826B1">
              <w:rPr>
                <w:rFonts w:ascii="Times New Roman" w:hAnsi="Times New Roman"/>
                <w:szCs w:val="24"/>
              </w:rPr>
              <w:t>Полиневропатии у детей вирусного и бактериального генеза</w:t>
            </w:r>
          </w:p>
        </w:tc>
      </w:tr>
    </w:tbl>
    <w:p w:rsidR="00E2162F" w:rsidRPr="007826B1" w:rsidRDefault="00E2162F" w:rsidP="00E2162F">
      <w:pPr>
        <w:pStyle w:val="-11"/>
        <w:ind w:left="0"/>
      </w:pPr>
    </w:p>
    <w:p w:rsidR="00E2162F" w:rsidRDefault="00E2162F" w:rsidP="00E2162F">
      <w:pPr>
        <w:contextualSpacing/>
        <w:jc w:val="center"/>
      </w:pPr>
      <w:r w:rsidRPr="007826B1">
        <w:t xml:space="preserve">Раздел 3. </w:t>
      </w:r>
    </w:p>
    <w:p w:rsidR="00E2162F" w:rsidRPr="007826B1" w:rsidRDefault="00E2162F" w:rsidP="00E2162F">
      <w:pPr>
        <w:contextualSpacing/>
        <w:jc w:val="center"/>
        <w:rPr>
          <w:caps/>
        </w:rPr>
      </w:pPr>
      <w:r w:rsidRPr="007826B1">
        <w:t>Врачебные манипуляции при лечении детей с нейроинфекциями (стажировка</w:t>
      </w:r>
      <w:r w:rsidRPr="007826B1">
        <w:rPr>
          <w:cap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9463"/>
      </w:tblGrid>
      <w:tr w:rsidR="00E2162F" w:rsidRPr="007826B1" w:rsidTr="00E2162F">
        <w:trPr>
          <w:tblHeader/>
        </w:trPr>
        <w:tc>
          <w:tcPr>
            <w:tcW w:w="333" w:type="pct"/>
          </w:tcPr>
          <w:p w:rsidR="00E2162F" w:rsidRPr="007826B1" w:rsidRDefault="00E2162F" w:rsidP="00046F06">
            <w:pPr>
              <w:contextualSpacing/>
              <w:jc w:val="center"/>
            </w:pPr>
            <w:r w:rsidRPr="007826B1">
              <w:t>Код</w:t>
            </w:r>
          </w:p>
        </w:tc>
        <w:tc>
          <w:tcPr>
            <w:tcW w:w="4667" w:type="pct"/>
          </w:tcPr>
          <w:p w:rsidR="00E2162F" w:rsidRPr="007826B1" w:rsidRDefault="00E2162F" w:rsidP="00046F06">
            <w:pPr>
              <w:contextualSpacing/>
              <w:jc w:val="center"/>
            </w:pPr>
            <w:r w:rsidRPr="007826B1">
              <w:t>Наименования тем, элементов и подэлементов</w:t>
            </w:r>
          </w:p>
        </w:tc>
      </w:tr>
      <w:tr w:rsidR="00E2162F" w:rsidRPr="007826B1" w:rsidTr="00E2162F">
        <w:trPr>
          <w:trHeight w:val="230"/>
        </w:trPr>
        <w:tc>
          <w:tcPr>
            <w:tcW w:w="333" w:type="pct"/>
          </w:tcPr>
          <w:p w:rsidR="00E2162F" w:rsidRPr="007826B1" w:rsidRDefault="00E2162F" w:rsidP="00046F06">
            <w:pPr>
              <w:contextualSpacing/>
              <w:rPr>
                <w:bCs/>
                <w:color w:val="000000"/>
              </w:rPr>
            </w:pPr>
            <w:r w:rsidRPr="007826B1">
              <w:rPr>
                <w:bCs/>
                <w:color w:val="000000"/>
              </w:rPr>
              <w:t>3.1</w:t>
            </w:r>
          </w:p>
        </w:tc>
        <w:tc>
          <w:tcPr>
            <w:tcW w:w="4667" w:type="pct"/>
          </w:tcPr>
          <w:p w:rsidR="00E2162F" w:rsidRPr="007826B1" w:rsidRDefault="00E2162F" w:rsidP="00046F06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7826B1">
              <w:rPr>
                <w:rFonts w:ascii="Times New Roman" w:hAnsi="Times New Roman"/>
                <w:szCs w:val="24"/>
                <w:lang w:eastAsia="ru-RU"/>
              </w:rPr>
              <w:t xml:space="preserve">Неотложные мероприятия при развитии </w:t>
            </w:r>
            <w:r w:rsidRPr="007826B1">
              <w:rPr>
                <w:rFonts w:ascii="Times New Roman" w:hAnsi="Times New Roman"/>
                <w:bCs/>
                <w:szCs w:val="24"/>
              </w:rPr>
              <w:t>мозговой комы, септического (инфекционно-токсического) шока, дыхательной и сердечной недостаточности</w:t>
            </w:r>
          </w:p>
        </w:tc>
      </w:tr>
      <w:tr w:rsidR="00E2162F" w:rsidRPr="007826B1" w:rsidTr="00E2162F">
        <w:trPr>
          <w:trHeight w:val="230"/>
        </w:trPr>
        <w:tc>
          <w:tcPr>
            <w:tcW w:w="333" w:type="pct"/>
          </w:tcPr>
          <w:p w:rsidR="00E2162F" w:rsidRPr="007826B1" w:rsidRDefault="00E2162F" w:rsidP="00046F06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667" w:type="pct"/>
          </w:tcPr>
          <w:p w:rsidR="00E2162F" w:rsidRPr="007826B1" w:rsidRDefault="00E2162F" w:rsidP="00046F06">
            <w:pPr>
              <w:contextualSpacing/>
              <w:rPr>
                <w:rStyle w:val="a5"/>
                <w:b w:val="0"/>
                <w:color w:val="000000"/>
              </w:rPr>
            </w:pPr>
            <w:r w:rsidRPr="007826B1">
              <w:rPr>
                <w:rStyle w:val="a5"/>
                <w:b w:val="0"/>
                <w:bCs/>
                <w:lang w:eastAsia="ru-RU"/>
              </w:rPr>
              <w:t>Дифференциальная диагностика острых вялых парезов (миелит, миелопатии, остеопароз, витаминзависимые парезы, миопатии, опухоли спинного мозга). Разбор трудных случаев</w:t>
            </w:r>
          </w:p>
        </w:tc>
      </w:tr>
    </w:tbl>
    <w:p w:rsidR="00E2162F" w:rsidRDefault="00E2162F" w:rsidP="00E2162F">
      <w:pPr>
        <w:pStyle w:val="-11"/>
        <w:ind w:left="0"/>
      </w:pPr>
    </w:p>
    <w:p w:rsidR="00E2162F" w:rsidRDefault="00E2162F" w:rsidP="00E2162F">
      <w:pPr>
        <w:pStyle w:val="-11"/>
        <w:ind w:left="0"/>
      </w:pPr>
    </w:p>
    <w:p w:rsidR="007F5382" w:rsidRDefault="007F5382"/>
    <w:sectPr w:rsidR="007F5382" w:rsidSect="00E216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4C6E"/>
    <w:multiLevelType w:val="hybridMultilevel"/>
    <w:tmpl w:val="129644DE"/>
    <w:lvl w:ilvl="0" w:tplc="72BAB184">
      <w:start w:val="1"/>
      <w:numFmt w:val="upperRoman"/>
      <w:lvlText w:val="%1."/>
      <w:lvlJc w:val="left"/>
      <w:pPr>
        <w:ind w:left="3556" w:hanging="72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162F"/>
    <w:rsid w:val="00166832"/>
    <w:rsid w:val="00693DD7"/>
    <w:rsid w:val="007F5382"/>
    <w:rsid w:val="00E2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qFormat/>
    <w:rsid w:val="00E2162F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E2162F"/>
    <w:pPr>
      <w:widowControl w:val="0"/>
      <w:spacing w:after="120"/>
      <w:ind w:left="283"/>
    </w:pPr>
    <w:rPr>
      <w:rFonts w:ascii="Courier New" w:hAnsi="Courier New"/>
      <w:color w:val="00000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2162F"/>
    <w:rPr>
      <w:rFonts w:ascii="Courier New" w:eastAsia="Times New Roman" w:hAnsi="Courier New" w:cs="Times New Roman"/>
      <w:color w:val="000000"/>
      <w:sz w:val="24"/>
      <w:szCs w:val="20"/>
    </w:rPr>
  </w:style>
  <w:style w:type="character" w:customStyle="1" w:styleId="a5">
    <w:name w:val="Текст выделеный"/>
    <w:rsid w:val="00E2162F"/>
    <w:rPr>
      <w:b/>
    </w:rPr>
  </w:style>
  <w:style w:type="paragraph" w:styleId="a6">
    <w:name w:val="List Paragraph"/>
    <w:basedOn w:val="a"/>
    <w:uiPriority w:val="34"/>
    <w:qFormat/>
    <w:rsid w:val="00E216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2017-11-28T08:26:00Z</dcterms:created>
  <dcterms:modified xsi:type="dcterms:W3CDTF">2017-12-04T06:12:00Z</dcterms:modified>
</cp:coreProperties>
</file>