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50" w:rsidRDefault="00264A50" w:rsidP="00264A50">
      <w:pPr>
        <w:pStyle w:val="-11"/>
        <w:tabs>
          <w:tab w:val="left" w:pos="0"/>
          <w:tab w:val="left" w:pos="2410"/>
        </w:tabs>
        <w:ind w:left="0"/>
        <w:jc w:val="center"/>
        <w:rPr>
          <w:b/>
        </w:rPr>
      </w:pPr>
      <w:r w:rsidRPr="00BF4F5A">
        <w:rPr>
          <w:b/>
        </w:rPr>
        <w:t>РАБОЧ</w:t>
      </w:r>
      <w:r>
        <w:rPr>
          <w:b/>
        </w:rPr>
        <w:t>АЯ</w:t>
      </w:r>
      <w:r w:rsidRPr="00BF4F5A">
        <w:rPr>
          <w:b/>
        </w:rPr>
        <w:t xml:space="preserve"> ПРОГРАММ</w:t>
      </w:r>
      <w:r>
        <w:rPr>
          <w:b/>
        </w:rPr>
        <w:t>А</w:t>
      </w:r>
    </w:p>
    <w:p w:rsidR="00264A50" w:rsidRDefault="00264A50" w:rsidP="00264A50">
      <w:pPr>
        <w:pStyle w:val="-11"/>
        <w:ind w:left="1080"/>
        <w:rPr>
          <w:b/>
        </w:rPr>
      </w:pPr>
    </w:p>
    <w:p w:rsidR="00264A50" w:rsidRPr="00C44786" w:rsidRDefault="00264A50" w:rsidP="00264A50">
      <w:pPr>
        <w:contextualSpacing/>
        <w:jc w:val="both"/>
      </w:pPr>
      <w:r w:rsidRPr="00ED2680">
        <w:t xml:space="preserve">Категория </w:t>
      </w:r>
      <w:proofErr w:type="gramStart"/>
      <w:r w:rsidRPr="00ED2680">
        <w:t>обучающихся</w:t>
      </w:r>
      <w:proofErr w:type="gramEnd"/>
      <w:r w:rsidRPr="00ED2680">
        <w:t xml:space="preserve">: </w:t>
      </w:r>
      <w:r w:rsidRPr="00C131B8">
        <w:t>врачи-инфекционисты</w:t>
      </w:r>
      <w:r w:rsidRPr="00C44786">
        <w:t xml:space="preserve">, педиатры, </w:t>
      </w:r>
      <w:r>
        <w:t>неврологи, врачи</w:t>
      </w:r>
      <w:r w:rsidRPr="00CB793B">
        <w:rPr>
          <w:bCs/>
        </w:rPr>
        <w:t xml:space="preserve"> </w:t>
      </w:r>
      <w:r>
        <w:rPr>
          <w:bCs/>
        </w:rPr>
        <w:t>общей врачебной практики (семейный врач)</w:t>
      </w:r>
      <w:r>
        <w:t>.</w:t>
      </w:r>
    </w:p>
    <w:p w:rsidR="00264A50" w:rsidRPr="004204D1" w:rsidRDefault="00264A50" w:rsidP="00264A50">
      <w:pPr>
        <w:contextualSpacing/>
        <w:jc w:val="both"/>
      </w:pPr>
      <w:r w:rsidRPr="004204D1">
        <w:t xml:space="preserve">Форма обучения: </w:t>
      </w:r>
      <w:r>
        <w:t>очная</w:t>
      </w:r>
    </w:p>
    <w:p w:rsidR="00264A50" w:rsidRDefault="00264A50" w:rsidP="00264A50">
      <w:pPr>
        <w:contextualSpacing/>
        <w:jc w:val="both"/>
      </w:pPr>
      <w:r w:rsidRPr="004204D1">
        <w:t>Режим занятий: 6 академических часов в день</w:t>
      </w:r>
    </w:p>
    <w:p w:rsidR="00264A50" w:rsidRPr="00BF4F5A" w:rsidRDefault="00264A50" w:rsidP="00264A50">
      <w:pPr>
        <w:pStyle w:val="-11"/>
        <w:ind w:left="1080"/>
        <w:rPr>
          <w:b/>
        </w:rPr>
      </w:pPr>
    </w:p>
    <w:p w:rsidR="00264A50" w:rsidRDefault="00264A50" w:rsidP="00264A50">
      <w:pPr>
        <w:contextualSpacing/>
        <w:jc w:val="center"/>
      </w:pPr>
      <w:r w:rsidRPr="00001939">
        <w:t>Раздел 1</w:t>
      </w:r>
      <w:r>
        <w:t xml:space="preserve">. </w:t>
      </w:r>
    </w:p>
    <w:p w:rsidR="00264A50" w:rsidRPr="00001939" w:rsidRDefault="00264A50" w:rsidP="00264A50">
      <w:pPr>
        <w:contextualSpacing/>
        <w:jc w:val="center"/>
        <w:rPr>
          <w:caps/>
        </w:rPr>
      </w:pPr>
      <w:r w:rsidRPr="00001939">
        <w:t xml:space="preserve">Актуальные вопросы </w:t>
      </w:r>
      <w:proofErr w:type="spellStart"/>
      <w:r w:rsidRPr="00001939">
        <w:t>нейроинфекций</w:t>
      </w:r>
      <w:proofErr w:type="spellEnd"/>
      <w:r w:rsidRPr="00001939">
        <w:t xml:space="preserve"> - инфекции, передающиеся клещами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264A50" w:rsidRPr="003523D8" w:rsidTr="00264A50">
        <w:trPr>
          <w:tblHeader/>
        </w:trPr>
        <w:tc>
          <w:tcPr>
            <w:tcW w:w="333" w:type="pct"/>
          </w:tcPr>
          <w:p w:rsidR="00264A50" w:rsidRPr="003523D8" w:rsidRDefault="00264A50" w:rsidP="0014236F">
            <w:pPr>
              <w:contextualSpacing/>
              <w:jc w:val="center"/>
            </w:pPr>
            <w:r w:rsidRPr="003523D8">
              <w:t>Код</w:t>
            </w:r>
          </w:p>
        </w:tc>
        <w:tc>
          <w:tcPr>
            <w:tcW w:w="4667" w:type="pct"/>
          </w:tcPr>
          <w:p w:rsidR="00264A50" w:rsidRPr="003523D8" w:rsidRDefault="00264A50" w:rsidP="0014236F">
            <w:pPr>
              <w:contextualSpacing/>
              <w:jc w:val="center"/>
            </w:pPr>
            <w:r w:rsidRPr="003523D8">
              <w:t xml:space="preserve">Наименования тем, элементов и </w:t>
            </w:r>
            <w:proofErr w:type="spellStart"/>
            <w:r w:rsidRPr="003523D8">
              <w:t>подэлементов</w:t>
            </w:r>
            <w:proofErr w:type="spellEnd"/>
          </w:p>
        </w:tc>
      </w:tr>
      <w:tr w:rsidR="00264A50" w:rsidRPr="003523D8" w:rsidTr="00264A50">
        <w:trPr>
          <w:trHeight w:val="260"/>
        </w:trPr>
        <w:tc>
          <w:tcPr>
            <w:tcW w:w="333" w:type="pct"/>
            <w:shd w:val="clear" w:color="auto" w:fill="auto"/>
          </w:tcPr>
          <w:p w:rsidR="00264A50" w:rsidRPr="003523D8" w:rsidRDefault="00264A50" w:rsidP="0014236F">
            <w:pPr>
              <w:contextualSpacing/>
              <w:rPr>
                <w:bCs/>
                <w:color w:val="000000"/>
              </w:rPr>
            </w:pPr>
            <w:r w:rsidRPr="003523D8">
              <w:rPr>
                <w:bCs/>
                <w:color w:val="000000"/>
              </w:rPr>
              <w:t xml:space="preserve">1.1 </w:t>
            </w:r>
          </w:p>
        </w:tc>
        <w:tc>
          <w:tcPr>
            <w:tcW w:w="4667" w:type="pct"/>
            <w:shd w:val="clear" w:color="auto" w:fill="auto"/>
          </w:tcPr>
          <w:p w:rsidR="00264A50" w:rsidRPr="003523D8" w:rsidRDefault="00264A50" w:rsidP="0014236F">
            <w:pPr>
              <w:rPr>
                <w:color w:val="000000"/>
              </w:rPr>
            </w:pPr>
            <w:proofErr w:type="gramStart"/>
            <w:r w:rsidRPr="003523D8">
              <w:t xml:space="preserve">Инфекции, передающиеся клещами, у детей (клещевой энцефалит, бабезиоз, риккетсиоз, </w:t>
            </w:r>
            <w:proofErr w:type="spellStart"/>
            <w:r w:rsidRPr="003523D8">
              <w:t>боррелиоз</w:t>
            </w:r>
            <w:proofErr w:type="spellEnd"/>
            <w:r w:rsidRPr="003523D8">
              <w:t xml:space="preserve">, </w:t>
            </w:r>
            <w:proofErr w:type="spellStart"/>
            <w:r w:rsidRPr="003523D8">
              <w:t>эрлихиоз</w:t>
            </w:r>
            <w:proofErr w:type="spellEnd"/>
            <w:r w:rsidRPr="003523D8">
              <w:t xml:space="preserve">): эпидемиология, </w:t>
            </w:r>
            <w:proofErr w:type="spellStart"/>
            <w:r w:rsidRPr="003523D8">
              <w:t>этиопатогенез</w:t>
            </w:r>
            <w:proofErr w:type="spellEnd"/>
            <w:r w:rsidRPr="003523D8">
              <w:t>, клиника, диагностика, терапия и профилактика.</w:t>
            </w:r>
            <w:proofErr w:type="gramEnd"/>
          </w:p>
        </w:tc>
      </w:tr>
      <w:tr w:rsidR="00264A50" w:rsidRPr="003523D8" w:rsidTr="00264A50">
        <w:trPr>
          <w:trHeight w:val="260"/>
        </w:trPr>
        <w:tc>
          <w:tcPr>
            <w:tcW w:w="333" w:type="pct"/>
            <w:shd w:val="clear" w:color="auto" w:fill="auto"/>
          </w:tcPr>
          <w:p w:rsidR="00264A50" w:rsidRPr="003523D8" w:rsidRDefault="00264A50" w:rsidP="0014236F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</w:t>
            </w:r>
          </w:p>
        </w:tc>
        <w:tc>
          <w:tcPr>
            <w:tcW w:w="4667" w:type="pct"/>
            <w:shd w:val="clear" w:color="auto" w:fill="auto"/>
          </w:tcPr>
          <w:p w:rsidR="00264A50" w:rsidRPr="003523D8" w:rsidRDefault="00264A50" w:rsidP="0014236F">
            <w:pPr>
              <w:rPr>
                <w:rFonts w:eastAsia="Calibri"/>
                <w:bCs/>
                <w:color w:val="000000"/>
              </w:rPr>
            </w:pPr>
            <w:r w:rsidRPr="003523D8">
              <w:rPr>
                <w:color w:val="000000"/>
                <w:spacing w:val="1"/>
              </w:rPr>
              <w:t>Болезнь Лайма (</w:t>
            </w:r>
            <w:proofErr w:type="gramStart"/>
            <w:r w:rsidRPr="003523D8">
              <w:rPr>
                <w:color w:val="000000"/>
                <w:spacing w:val="1"/>
              </w:rPr>
              <w:t>иксодовый</w:t>
            </w:r>
            <w:proofErr w:type="gramEnd"/>
            <w:r w:rsidRPr="003523D8">
              <w:rPr>
                <w:color w:val="000000"/>
                <w:spacing w:val="1"/>
              </w:rPr>
              <w:t xml:space="preserve"> клещевой </w:t>
            </w:r>
            <w:proofErr w:type="spellStart"/>
            <w:r w:rsidRPr="003523D8">
              <w:rPr>
                <w:color w:val="000000"/>
                <w:spacing w:val="1"/>
              </w:rPr>
              <w:t>боррелиоз</w:t>
            </w:r>
            <w:proofErr w:type="spellEnd"/>
            <w:r w:rsidRPr="003523D8">
              <w:rPr>
                <w:color w:val="000000"/>
                <w:spacing w:val="1"/>
              </w:rPr>
              <w:t xml:space="preserve">) у детей: острого и хронического </w:t>
            </w:r>
            <w:proofErr w:type="spellStart"/>
            <w:r w:rsidRPr="003523D8">
              <w:rPr>
                <w:color w:val="000000"/>
                <w:spacing w:val="-1"/>
              </w:rPr>
              <w:t>боррелиоза</w:t>
            </w:r>
            <w:proofErr w:type="spellEnd"/>
            <w:r w:rsidRPr="003523D8">
              <w:rPr>
                <w:color w:val="000000"/>
                <w:spacing w:val="-1"/>
              </w:rPr>
              <w:t xml:space="preserve">. Диагностика. Дифференциальная диагностика. Терапия и профилактика. Диспансеризация </w:t>
            </w:r>
            <w:proofErr w:type="spellStart"/>
            <w:r w:rsidRPr="003523D8">
              <w:rPr>
                <w:color w:val="000000"/>
                <w:spacing w:val="-1"/>
              </w:rPr>
              <w:t>реконвалесцентов</w:t>
            </w:r>
            <w:proofErr w:type="spellEnd"/>
            <w:r w:rsidRPr="003523D8">
              <w:rPr>
                <w:color w:val="000000"/>
                <w:spacing w:val="-1"/>
              </w:rPr>
              <w:t>.</w:t>
            </w:r>
          </w:p>
        </w:tc>
      </w:tr>
    </w:tbl>
    <w:p w:rsidR="00264A50" w:rsidRPr="003523D8" w:rsidRDefault="00264A50" w:rsidP="00264A50">
      <w:pPr>
        <w:pStyle w:val="-11"/>
        <w:ind w:left="0"/>
      </w:pPr>
    </w:p>
    <w:p w:rsidR="00264A50" w:rsidRDefault="00264A50" w:rsidP="00264A50">
      <w:pPr>
        <w:contextualSpacing/>
        <w:jc w:val="center"/>
      </w:pPr>
      <w:r w:rsidRPr="003523D8">
        <w:t xml:space="preserve">Раздел 2. </w:t>
      </w:r>
    </w:p>
    <w:p w:rsidR="00264A50" w:rsidRPr="003523D8" w:rsidRDefault="00264A50" w:rsidP="00264A50">
      <w:pPr>
        <w:contextualSpacing/>
        <w:jc w:val="center"/>
        <w:rPr>
          <w:caps/>
        </w:rPr>
      </w:pPr>
      <w:r w:rsidRPr="003523D8">
        <w:t>Клещевой энцефалит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264A50" w:rsidRPr="003523D8" w:rsidTr="00264A50">
        <w:trPr>
          <w:tblHeader/>
        </w:trPr>
        <w:tc>
          <w:tcPr>
            <w:tcW w:w="333" w:type="pct"/>
          </w:tcPr>
          <w:p w:rsidR="00264A50" w:rsidRPr="003523D8" w:rsidRDefault="00264A50" w:rsidP="0014236F">
            <w:pPr>
              <w:contextualSpacing/>
              <w:jc w:val="center"/>
            </w:pPr>
            <w:r w:rsidRPr="003523D8">
              <w:t>Код</w:t>
            </w:r>
          </w:p>
        </w:tc>
        <w:tc>
          <w:tcPr>
            <w:tcW w:w="4667" w:type="pct"/>
          </w:tcPr>
          <w:p w:rsidR="00264A50" w:rsidRPr="003523D8" w:rsidRDefault="00264A50" w:rsidP="0014236F">
            <w:pPr>
              <w:contextualSpacing/>
              <w:jc w:val="center"/>
            </w:pPr>
            <w:r w:rsidRPr="003523D8">
              <w:t xml:space="preserve">Наименования тем, элементов и </w:t>
            </w:r>
            <w:proofErr w:type="spellStart"/>
            <w:r w:rsidRPr="003523D8">
              <w:t>подэлементов</w:t>
            </w:r>
            <w:proofErr w:type="spellEnd"/>
          </w:p>
        </w:tc>
      </w:tr>
      <w:tr w:rsidR="00264A50" w:rsidRPr="003523D8" w:rsidTr="00264A50">
        <w:trPr>
          <w:trHeight w:val="230"/>
        </w:trPr>
        <w:tc>
          <w:tcPr>
            <w:tcW w:w="333" w:type="pct"/>
          </w:tcPr>
          <w:p w:rsidR="00264A50" w:rsidRPr="003523D8" w:rsidRDefault="00264A50" w:rsidP="0014236F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</w:t>
            </w:r>
          </w:p>
        </w:tc>
        <w:tc>
          <w:tcPr>
            <w:tcW w:w="4667" w:type="pct"/>
          </w:tcPr>
          <w:p w:rsidR="00264A50" w:rsidRPr="003523D8" w:rsidRDefault="00264A50" w:rsidP="0014236F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szCs w:val="24"/>
                <w:lang w:eastAsia="ru-RU"/>
              </w:rPr>
            </w:pPr>
            <w:r w:rsidRPr="003523D8">
              <w:rPr>
                <w:rFonts w:ascii="Times New Roman" w:hAnsi="Times New Roman"/>
                <w:szCs w:val="24"/>
              </w:rPr>
              <w:t>Клещевой энцефалит: этиология, патогенез, особенности клиники и дифференциальной диагностики энцефалитов в детском возрасте. Острое и хроническое течение заболевания.</w:t>
            </w:r>
          </w:p>
        </w:tc>
      </w:tr>
      <w:tr w:rsidR="00264A50" w:rsidRPr="003523D8" w:rsidTr="00264A50">
        <w:trPr>
          <w:trHeight w:val="230"/>
        </w:trPr>
        <w:tc>
          <w:tcPr>
            <w:tcW w:w="333" w:type="pct"/>
          </w:tcPr>
          <w:p w:rsidR="00264A50" w:rsidRPr="003523D8" w:rsidRDefault="00264A50" w:rsidP="0014236F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</w:t>
            </w:r>
          </w:p>
        </w:tc>
        <w:tc>
          <w:tcPr>
            <w:tcW w:w="4667" w:type="pct"/>
          </w:tcPr>
          <w:p w:rsidR="00264A50" w:rsidRPr="003523D8" w:rsidRDefault="00264A50" w:rsidP="0014236F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3523D8">
              <w:rPr>
                <w:rFonts w:ascii="Times New Roman" w:hAnsi="Times New Roman"/>
                <w:spacing w:val="1"/>
                <w:szCs w:val="24"/>
              </w:rPr>
              <w:t>Терапия и профилактика клещевого энцефалита у детей. Диспансеризация и реабилитация.</w:t>
            </w:r>
          </w:p>
        </w:tc>
      </w:tr>
    </w:tbl>
    <w:p w:rsidR="00264A50" w:rsidRPr="003523D8" w:rsidRDefault="00264A50" w:rsidP="00264A50">
      <w:pPr>
        <w:pStyle w:val="-11"/>
        <w:ind w:left="0"/>
      </w:pPr>
    </w:p>
    <w:p w:rsidR="00264A50" w:rsidRDefault="00264A50" w:rsidP="00264A50">
      <w:pPr>
        <w:contextualSpacing/>
        <w:jc w:val="center"/>
      </w:pPr>
      <w:r w:rsidRPr="003523D8">
        <w:t xml:space="preserve">Раздел 3. </w:t>
      </w:r>
    </w:p>
    <w:p w:rsidR="00264A50" w:rsidRPr="003523D8" w:rsidRDefault="00264A50" w:rsidP="00264A50">
      <w:pPr>
        <w:contextualSpacing/>
        <w:jc w:val="center"/>
        <w:rPr>
          <w:caps/>
        </w:rPr>
      </w:pPr>
      <w:r w:rsidRPr="003523D8">
        <w:t xml:space="preserve">Врачебные манипуляции при лечении детей с </w:t>
      </w:r>
      <w:proofErr w:type="spellStart"/>
      <w:r w:rsidRPr="003523D8">
        <w:t>нейроинфекциями</w:t>
      </w:r>
      <w:proofErr w:type="spellEnd"/>
      <w:r w:rsidRPr="003523D8">
        <w:t xml:space="preserve"> (мастер-класс</w:t>
      </w:r>
      <w:r w:rsidRPr="003523D8">
        <w:rPr>
          <w:cap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264A50" w:rsidRPr="003523D8" w:rsidTr="00264A50">
        <w:trPr>
          <w:tblHeader/>
        </w:trPr>
        <w:tc>
          <w:tcPr>
            <w:tcW w:w="333" w:type="pct"/>
          </w:tcPr>
          <w:p w:rsidR="00264A50" w:rsidRPr="003523D8" w:rsidRDefault="00264A50" w:rsidP="0014236F">
            <w:pPr>
              <w:contextualSpacing/>
              <w:jc w:val="center"/>
            </w:pPr>
            <w:r w:rsidRPr="003523D8">
              <w:t>Код</w:t>
            </w:r>
          </w:p>
        </w:tc>
        <w:tc>
          <w:tcPr>
            <w:tcW w:w="4667" w:type="pct"/>
          </w:tcPr>
          <w:p w:rsidR="00264A50" w:rsidRPr="003523D8" w:rsidRDefault="00264A50" w:rsidP="0014236F">
            <w:pPr>
              <w:contextualSpacing/>
              <w:jc w:val="center"/>
            </w:pPr>
            <w:r w:rsidRPr="003523D8">
              <w:t xml:space="preserve">Наименования тем, элементов и </w:t>
            </w:r>
            <w:proofErr w:type="spellStart"/>
            <w:r w:rsidRPr="003523D8">
              <w:t>подэлементов</w:t>
            </w:r>
            <w:proofErr w:type="spellEnd"/>
          </w:p>
        </w:tc>
      </w:tr>
      <w:tr w:rsidR="00264A50" w:rsidRPr="003523D8" w:rsidTr="00264A50">
        <w:trPr>
          <w:trHeight w:val="230"/>
        </w:trPr>
        <w:tc>
          <w:tcPr>
            <w:tcW w:w="333" w:type="pct"/>
          </w:tcPr>
          <w:p w:rsidR="00264A50" w:rsidRPr="003523D8" w:rsidRDefault="00264A50" w:rsidP="0014236F">
            <w:pPr>
              <w:contextualSpacing/>
              <w:rPr>
                <w:bCs/>
                <w:color w:val="000000"/>
              </w:rPr>
            </w:pPr>
            <w:r w:rsidRPr="003523D8">
              <w:rPr>
                <w:bCs/>
                <w:color w:val="000000"/>
              </w:rPr>
              <w:t>3.1.</w:t>
            </w:r>
          </w:p>
        </w:tc>
        <w:tc>
          <w:tcPr>
            <w:tcW w:w="4667" w:type="pct"/>
          </w:tcPr>
          <w:p w:rsidR="00264A50" w:rsidRPr="003523D8" w:rsidRDefault="00264A50" w:rsidP="0014236F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3523D8">
              <w:rPr>
                <w:rFonts w:ascii="Times New Roman" w:hAnsi="Times New Roman"/>
                <w:szCs w:val="24"/>
                <w:lang w:eastAsia="ru-RU"/>
              </w:rPr>
              <w:t xml:space="preserve">Неотложные мероприятия при развитии </w:t>
            </w:r>
            <w:r w:rsidRPr="003523D8">
              <w:rPr>
                <w:rFonts w:ascii="Times New Roman" w:hAnsi="Times New Roman"/>
                <w:bCs/>
                <w:szCs w:val="24"/>
              </w:rPr>
              <w:t xml:space="preserve">мозговой комы, септического шока, дыхательной и сердечной недостаточности. </w:t>
            </w:r>
          </w:p>
        </w:tc>
      </w:tr>
      <w:tr w:rsidR="00264A50" w:rsidRPr="003523D8" w:rsidTr="00264A50">
        <w:trPr>
          <w:trHeight w:val="230"/>
        </w:trPr>
        <w:tc>
          <w:tcPr>
            <w:tcW w:w="333" w:type="pct"/>
          </w:tcPr>
          <w:p w:rsidR="00264A50" w:rsidRPr="003523D8" w:rsidRDefault="00264A50" w:rsidP="0014236F">
            <w:pPr>
              <w:contextualSpacing/>
              <w:rPr>
                <w:color w:val="000000"/>
              </w:rPr>
            </w:pPr>
            <w:r w:rsidRPr="003523D8">
              <w:rPr>
                <w:color w:val="000000"/>
              </w:rPr>
              <w:t>3.2</w:t>
            </w:r>
          </w:p>
        </w:tc>
        <w:tc>
          <w:tcPr>
            <w:tcW w:w="4667" w:type="pct"/>
          </w:tcPr>
          <w:p w:rsidR="00264A50" w:rsidRPr="003523D8" w:rsidRDefault="00264A50" w:rsidP="0014236F">
            <w:pPr>
              <w:contextualSpacing/>
              <w:rPr>
                <w:rStyle w:val="a5"/>
                <w:b w:val="0"/>
                <w:color w:val="000000"/>
              </w:rPr>
            </w:pPr>
            <w:r w:rsidRPr="003523D8">
              <w:rPr>
                <w:rStyle w:val="a5"/>
                <w:b w:val="0"/>
                <w:bCs/>
                <w:lang w:eastAsia="ru-RU"/>
              </w:rPr>
              <w:t xml:space="preserve">Дифференциальная диагностика </w:t>
            </w:r>
            <w:proofErr w:type="spellStart"/>
            <w:r w:rsidRPr="003523D8">
              <w:rPr>
                <w:rStyle w:val="a5"/>
                <w:b w:val="0"/>
                <w:bCs/>
                <w:lang w:eastAsia="ru-RU"/>
              </w:rPr>
              <w:t>боррелиоза</w:t>
            </w:r>
            <w:proofErr w:type="spellEnd"/>
            <w:r w:rsidRPr="003523D8">
              <w:rPr>
                <w:rStyle w:val="a5"/>
                <w:b w:val="0"/>
                <w:bCs/>
                <w:lang w:eastAsia="ru-RU"/>
              </w:rPr>
              <w:t xml:space="preserve"> и клещевого энцефалита. Трудные случаи</w:t>
            </w:r>
          </w:p>
        </w:tc>
      </w:tr>
    </w:tbl>
    <w:p w:rsidR="00264A50" w:rsidRPr="00FC3ED4" w:rsidRDefault="00264A50" w:rsidP="00264A50">
      <w:pPr>
        <w:ind w:firstLine="720"/>
        <w:contextualSpacing/>
        <w:jc w:val="both"/>
        <w:rPr>
          <w:sz w:val="16"/>
          <w:szCs w:val="16"/>
        </w:rPr>
      </w:pPr>
    </w:p>
    <w:p w:rsidR="00750516" w:rsidRDefault="00750516"/>
    <w:sectPr w:rsidR="00750516" w:rsidSect="00264A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129644DE"/>
    <w:lvl w:ilvl="0" w:tplc="72BAB184">
      <w:start w:val="1"/>
      <w:numFmt w:val="upperRoman"/>
      <w:lvlText w:val="%1."/>
      <w:lvlJc w:val="left"/>
      <w:pPr>
        <w:ind w:left="3556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A50"/>
    <w:rsid w:val="00264A50"/>
    <w:rsid w:val="003F373F"/>
    <w:rsid w:val="00750516"/>
    <w:rsid w:val="0075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264A50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264A50"/>
    <w:pPr>
      <w:widowControl w:val="0"/>
      <w:spacing w:after="120"/>
      <w:ind w:left="283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264A50"/>
    <w:rPr>
      <w:rFonts w:ascii="Courier New" w:eastAsia="Times New Roman" w:hAnsi="Courier New" w:cs="Times New Roman"/>
      <w:color w:val="000000"/>
      <w:sz w:val="24"/>
      <w:szCs w:val="20"/>
    </w:rPr>
  </w:style>
  <w:style w:type="character" w:customStyle="1" w:styleId="a5">
    <w:name w:val="Текст выделеный"/>
    <w:rsid w:val="00264A5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2017-11-28T08:24:00Z</dcterms:created>
  <dcterms:modified xsi:type="dcterms:W3CDTF">2017-12-04T06:11:00Z</dcterms:modified>
</cp:coreProperties>
</file>